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8DC69" w14:textId="45B14EE1" w:rsidR="004A078B" w:rsidRPr="004A078B" w:rsidRDefault="00E547E7" w:rsidP="00B776F5">
      <w:pPr>
        <w:pStyle w:val="Overskrift1"/>
        <w:ind w:left="1304" w:hanging="1304"/>
      </w:pPr>
      <w:r>
        <w:t>Referat</w:t>
      </w:r>
      <w:r w:rsidR="00F933BE">
        <w:t xml:space="preserve"> fra bestyrelsesmøde </w:t>
      </w:r>
      <w:r w:rsidR="0007294F">
        <w:t>på</w:t>
      </w:r>
      <w:r w:rsidR="00F933BE">
        <w:t xml:space="preserve"> IBOS</w:t>
      </w:r>
      <w:r w:rsidR="0A0529D5" w:rsidRPr="004A078B">
        <w:t xml:space="preserve"> </w:t>
      </w:r>
    </w:p>
    <w:tbl>
      <w:tblPr>
        <w:tblStyle w:val="Tabel-Git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2509"/>
        <w:gridCol w:w="6517"/>
      </w:tblGrid>
      <w:tr w:rsidR="004A078B" w:rsidRPr="009D1156" w14:paraId="1BC7A8FB" w14:textId="77777777" w:rsidTr="00E547E7">
        <w:trPr>
          <w:tblHeader/>
        </w:trPr>
        <w:tc>
          <w:tcPr>
            <w:tcW w:w="2509" w:type="dxa"/>
            <w:tcMar>
              <w:top w:w="85" w:type="dxa"/>
              <w:bottom w:w="85" w:type="dxa"/>
            </w:tcMar>
            <w:vAlign w:val="center"/>
          </w:tcPr>
          <w:p w14:paraId="6E2C7FCF" w14:textId="77777777" w:rsidR="004A078B" w:rsidRPr="00B567E4" w:rsidRDefault="004A078B" w:rsidP="004A078B">
            <w:pPr>
              <w:pStyle w:val="Overskrift2"/>
            </w:pPr>
            <w:r w:rsidRPr="00B567E4">
              <w:t>Dato og tidspunkt</w:t>
            </w:r>
          </w:p>
        </w:tc>
        <w:tc>
          <w:tcPr>
            <w:tcW w:w="6517" w:type="dxa"/>
            <w:tcMar>
              <w:top w:w="85" w:type="dxa"/>
              <w:bottom w:w="85" w:type="dxa"/>
            </w:tcMar>
            <w:vAlign w:val="center"/>
          </w:tcPr>
          <w:p w14:paraId="3C3015F8" w14:textId="22CFBEAD" w:rsidR="004A078B" w:rsidRPr="009D1156" w:rsidRDefault="0099666F" w:rsidP="004A078B">
            <w:pPr>
              <w:rPr>
                <w:lang w:val="en-US"/>
              </w:rPr>
            </w:pPr>
            <w:r>
              <w:rPr>
                <w:lang w:val="en-US"/>
              </w:rPr>
              <w:t>10</w:t>
            </w:r>
            <w:r w:rsidR="00861C65">
              <w:rPr>
                <w:lang w:val="en-US"/>
              </w:rPr>
              <w:t>. marts</w:t>
            </w:r>
            <w:r w:rsidR="004A078B" w:rsidRPr="009D1156">
              <w:rPr>
                <w:lang w:val="en-US"/>
              </w:rPr>
              <w:t xml:space="preserve"> 20</w:t>
            </w:r>
            <w:r w:rsidR="00861C65">
              <w:rPr>
                <w:lang w:val="en-US"/>
              </w:rPr>
              <w:t>2</w:t>
            </w:r>
            <w:r>
              <w:rPr>
                <w:lang w:val="en-US"/>
              </w:rPr>
              <w:t>6</w:t>
            </w:r>
            <w:r w:rsidR="004A078B" w:rsidRPr="009D1156">
              <w:rPr>
                <w:lang w:val="en-US"/>
              </w:rPr>
              <w:t xml:space="preserve"> kl. 14</w:t>
            </w:r>
            <w:r w:rsidR="00B17EF0">
              <w:rPr>
                <w:lang w:val="en-US"/>
              </w:rPr>
              <w:t xml:space="preserve">.00 – </w:t>
            </w:r>
            <w:r w:rsidR="004A078B" w:rsidRPr="009D1156">
              <w:rPr>
                <w:lang w:val="en-US"/>
              </w:rPr>
              <w:t>16</w:t>
            </w:r>
            <w:r w:rsidR="00B17EF0">
              <w:rPr>
                <w:lang w:val="en-US"/>
              </w:rPr>
              <w:t>.00</w:t>
            </w:r>
          </w:p>
        </w:tc>
      </w:tr>
      <w:tr w:rsidR="004A078B" w:rsidRPr="00B567E4" w14:paraId="31041738" w14:textId="77777777" w:rsidTr="00E547E7">
        <w:trPr>
          <w:tblHeader/>
        </w:trPr>
        <w:tc>
          <w:tcPr>
            <w:tcW w:w="2509" w:type="dxa"/>
            <w:tcMar>
              <w:top w:w="85" w:type="dxa"/>
              <w:bottom w:w="85" w:type="dxa"/>
            </w:tcMar>
            <w:vAlign w:val="center"/>
          </w:tcPr>
          <w:p w14:paraId="55AA6F83" w14:textId="77777777" w:rsidR="004A078B" w:rsidRPr="00B567E4" w:rsidRDefault="004A078B" w:rsidP="004A078B">
            <w:pPr>
              <w:pStyle w:val="Overskrift2"/>
            </w:pPr>
            <w:r>
              <w:t>Sted</w:t>
            </w:r>
          </w:p>
        </w:tc>
        <w:tc>
          <w:tcPr>
            <w:tcW w:w="6517" w:type="dxa"/>
            <w:tcMar>
              <w:top w:w="85" w:type="dxa"/>
              <w:bottom w:w="85" w:type="dxa"/>
            </w:tcMar>
            <w:vAlign w:val="center"/>
          </w:tcPr>
          <w:p w14:paraId="0684D5A0" w14:textId="77777777" w:rsidR="004A078B" w:rsidRPr="00B567E4" w:rsidRDefault="004A078B" w:rsidP="004A078B">
            <w:pPr>
              <w:rPr>
                <w:rFonts w:eastAsia="Arial"/>
                <w:color w:val="000000" w:themeColor="text1"/>
              </w:rPr>
            </w:pPr>
            <w:r w:rsidRPr="009D1156">
              <w:rPr>
                <w:rFonts w:eastAsia="Arial"/>
                <w:color w:val="000000" w:themeColor="text1"/>
              </w:rPr>
              <w:t xml:space="preserve">IBOS, </w:t>
            </w:r>
            <w:proofErr w:type="spellStart"/>
            <w:r w:rsidRPr="009D1156">
              <w:rPr>
                <w:rFonts w:eastAsia="Arial"/>
                <w:color w:val="000000" w:themeColor="text1"/>
              </w:rPr>
              <w:t>Rymarksvej</w:t>
            </w:r>
            <w:proofErr w:type="spellEnd"/>
            <w:r w:rsidRPr="009D1156">
              <w:rPr>
                <w:rFonts w:eastAsia="Arial"/>
                <w:color w:val="000000" w:themeColor="text1"/>
              </w:rPr>
              <w:t xml:space="preserve"> 1, 2900 Hellerup, lokale M1</w:t>
            </w:r>
          </w:p>
        </w:tc>
      </w:tr>
      <w:tr w:rsidR="00F61B02" w:rsidRPr="009D1156" w14:paraId="4ED19432" w14:textId="77777777" w:rsidTr="00E547E7">
        <w:trPr>
          <w:trHeight w:val="3444"/>
          <w:tblHeader/>
        </w:trPr>
        <w:tc>
          <w:tcPr>
            <w:tcW w:w="2509" w:type="dxa"/>
            <w:tcMar>
              <w:top w:w="85" w:type="dxa"/>
              <w:bottom w:w="85" w:type="dxa"/>
            </w:tcMar>
            <w:vAlign w:val="center"/>
          </w:tcPr>
          <w:p w14:paraId="04FB8CC0" w14:textId="300288C6" w:rsidR="00F61B02" w:rsidRPr="009D1156" w:rsidRDefault="0007294F" w:rsidP="00F61B02">
            <w:pPr>
              <w:pStyle w:val="Overskrift2"/>
            </w:pPr>
            <w:r>
              <w:t>Indkaldte</w:t>
            </w:r>
          </w:p>
        </w:tc>
        <w:tc>
          <w:tcPr>
            <w:tcW w:w="6517" w:type="dxa"/>
            <w:tcMar>
              <w:top w:w="85" w:type="dxa"/>
              <w:bottom w:w="85" w:type="dxa"/>
            </w:tcMar>
            <w:vAlign w:val="center"/>
          </w:tcPr>
          <w:p w14:paraId="4DC2D809" w14:textId="37B1EE88" w:rsidR="00A269CF" w:rsidRPr="007A4890" w:rsidRDefault="00A269CF" w:rsidP="00A269CF">
            <w:pPr>
              <w:rPr>
                <w:lang w:val="en-US"/>
              </w:rPr>
            </w:pPr>
            <w:r w:rsidRPr="007A4890">
              <w:rPr>
                <w:lang w:val="en-US"/>
              </w:rPr>
              <w:t>Diana Stentoft, DBS (</w:t>
            </w:r>
            <w:proofErr w:type="spellStart"/>
            <w:r w:rsidRPr="007A4890">
              <w:rPr>
                <w:lang w:val="en-US"/>
              </w:rPr>
              <w:t>forperson</w:t>
            </w:r>
            <w:proofErr w:type="spellEnd"/>
            <w:r w:rsidRPr="007A4890">
              <w:rPr>
                <w:lang w:val="en-US"/>
              </w:rPr>
              <w:t>)</w:t>
            </w:r>
          </w:p>
          <w:p w14:paraId="46E6BBAB" w14:textId="77777777" w:rsidR="00A269CF" w:rsidRPr="00946EF3" w:rsidRDefault="00A269CF" w:rsidP="00A269CF">
            <w:pPr>
              <w:rPr>
                <w:lang w:val="en-US"/>
              </w:rPr>
            </w:pPr>
            <w:r w:rsidRPr="00946EF3">
              <w:rPr>
                <w:lang w:val="en-US"/>
              </w:rPr>
              <w:t>Ida Raunkiær, DBSU</w:t>
            </w:r>
          </w:p>
          <w:p w14:paraId="1CBA6644" w14:textId="77777777" w:rsidR="00A269CF" w:rsidRPr="00C31471" w:rsidRDefault="00A269CF" w:rsidP="00A269CF">
            <w:r w:rsidRPr="00C31471">
              <w:t>Isabelle Simone Genevey, IBOS</w:t>
            </w:r>
          </w:p>
          <w:p w14:paraId="12BD1B5D" w14:textId="77777777" w:rsidR="00A269CF" w:rsidRDefault="00A269CF" w:rsidP="00A269CF">
            <w:r>
              <w:t>Jes Diemer, IBOS</w:t>
            </w:r>
          </w:p>
          <w:p w14:paraId="35F1FBB2" w14:textId="0316462D" w:rsidR="00A269CF" w:rsidRDefault="008C192E" w:rsidP="00A269CF">
            <w:r w:rsidRPr="008C192E">
              <w:t xml:space="preserve">Jóhannes </w:t>
            </w:r>
            <w:r w:rsidR="00055461" w:rsidRPr="008C192E">
              <w:t>Miðskarð</w:t>
            </w:r>
            <w:r w:rsidR="00A269CF">
              <w:t>, Borgerrepræsentationen København</w:t>
            </w:r>
            <w:r w:rsidR="00A269CF">
              <w:br/>
            </w:r>
            <w:r>
              <w:t>Linda Gade</w:t>
            </w:r>
            <w:r w:rsidR="00A269CF">
              <w:t>, Gladsaxe Kommune</w:t>
            </w:r>
          </w:p>
          <w:p w14:paraId="1F51AFF6" w14:textId="77777777" w:rsidR="00A269CF" w:rsidRDefault="00A269CF" w:rsidP="00A269CF">
            <w:r>
              <w:t>Marie Fasmer, IBOS</w:t>
            </w:r>
          </w:p>
          <w:p w14:paraId="5969E70C" w14:textId="1BD8311C" w:rsidR="00632270" w:rsidRPr="009D1156" w:rsidRDefault="00A269CF" w:rsidP="00A269CF">
            <w:r>
              <w:t>Nick Elhøj, Blinde- og svagsynedes interessegruppe for erhverv og uddannelse</w:t>
            </w:r>
            <w:r>
              <w:br/>
              <w:t>Nils Bo Hermansen, LFBS (</w:t>
            </w:r>
            <w:proofErr w:type="spellStart"/>
            <w:r>
              <w:t>næstforperson</w:t>
            </w:r>
            <w:proofErr w:type="spellEnd"/>
            <w:r>
              <w:t xml:space="preserve">) </w:t>
            </w:r>
            <w:r>
              <w:br/>
              <w:t>Pia Boisen, Region Hovedstaden</w:t>
            </w:r>
          </w:p>
        </w:tc>
      </w:tr>
      <w:tr w:rsidR="00E547E7" w:rsidRPr="009D1156" w14:paraId="7710A0E5" w14:textId="77777777" w:rsidTr="00E547E7">
        <w:trPr>
          <w:trHeight w:val="779"/>
          <w:tblHeader/>
        </w:trPr>
        <w:tc>
          <w:tcPr>
            <w:tcW w:w="2509" w:type="dxa"/>
            <w:tcMar>
              <w:top w:w="85" w:type="dxa"/>
              <w:bottom w:w="85" w:type="dxa"/>
            </w:tcMar>
            <w:vAlign w:val="center"/>
          </w:tcPr>
          <w:p w14:paraId="7322A1C9" w14:textId="17B80925" w:rsidR="00E547E7" w:rsidRDefault="00E547E7" w:rsidP="00F61B02">
            <w:pPr>
              <w:pStyle w:val="Overskrift2"/>
            </w:pPr>
            <w:r>
              <w:t>Afbud</w:t>
            </w:r>
          </w:p>
        </w:tc>
        <w:tc>
          <w:tcPr>
            <w:tcW w:w="6517" w:type="dxa"/>
            <w:tcMar>
              <w:top w:w="85" w:type="dxa"/>
              <w:bottom w:w="85" w:type="dxa"/>
            </w:tcMar>
            <w:vAlign w:val="center"/>
          </w:tcPr>
          <w:p w14:paraId="6919D6C2" w14:textId="77777777" w:rsidR="00773C63" w:rsidRDefault="00C31471" w:rsidP="00A269CF">
            <w:r w:rsidRPr="00C31471">
              <w:t xml:space="preserve">Claus Bjørn Billehøj, Partner </w:t>
            </w:r>
            <w:proofErr w:type="spellStart"/>
            <w:r w:rsidRPr="00C31471">
              <w:t>Mobilize</w:t>
            </w:r>
            <w:proofErr w:type="spellEnd"/>
            <w:r w:rsidRPr="00C31471">
              <w:t xml:space="preserve"> </w:t>
            </w:r>
            <w:proofErr w:type="spellStart"/>
            <w:r w:rsidRPr="00C31471">
              <w:t>Strategy</w:t>
            </w:r>
            <w:proofErr w:type="spellEnd"/>
            <w:r w:rsidRPr="00C31471">
              <w:t xml:space="preserve"> Consulting</w:t>
            </w:r>
          </w:p>
          <w:p w14:paraId="12A5A0A5" w14:textId="7FE761B0" w:rsidR="00E547E7" w:rsidRPr="00C31471" w:rsidRDefault="00773C63" w:rsidP="00A269CF">
            <w:r>
              <w:t>Louise Bøttcher, DPU/Aarhus Universitet</w:t>
            </w:r>
            <w:r w:rsidR="00C31471">
              <w:br/>
            </w:r>
            <w:r w:rsidR="00E547E7">
              <w:t>Pia Boisen, Region Hovedstaden</w:t>
            </w:r>
          </w:p>
        </w:tc>
      </w:tr>
    </w:tbl>
    <w:p w14:paraId="19125A07" w14:textId="77777777" w:rsidR="004A078B" w:rsidRDefault="004A078B" w:rsidP="004A078B">
      <w:pPr>
        <w:pStyle w:val="Overskrift2"/>
        <w:rPr>
          <w:rFonts w:eastAsia="Arial"/>
          <w:b w:val="0"/>
        </w:rPr>
      </w:pPr>
    </w:p>
    <w:p w14:paraId="4F1847DF" w14:textId="77A53C97" w:rsidR="004A078B" w:rsidRPr="004A078B" w:rsidRDefault="004A078B" w:rsidP="004A078B">
      <w:pPr>
        <w:pStyle w:val="Overskrift2"/>
      </w:pPr>
      <w:r w:rsidRPr="004A078B">
        <w:t>Dagsorden</w:t>
      </w:r>
    </w:p>
    <w:p w14:paraId="72B8E0BF" w14:textId="54E305FA" w:rsidR="0079138D" w:rsidRPr="00B1113B" w:rsidRDefault="00861C65" w:rsidP="00B1113B">
      <w:pPr>
        <w:pStyle w:val="Ingenafstand"/>
        <w:rPr>
          <w:rFonts w:eastAsiaTheme="majorEastAsia" w:cstheme="majorBidi"/>
          <w:color w:val="00656B"/>
          <w:sz w:val="24"/>
          <w:szCs w:val="24"/>
        </w:rPr>
      </w:pPr>
      <w:r>
        <w:br/>
      </w:r>
      <w:r w:rsidR="55D9F45E" w:rsidRPr="282A2CDF">
        <w:rPr>
          <w:rStyle w:val="Overskrift3Tegn"/>
        </w:rPr>
        <w:t>Punkt 1</w:t>
      </w:r>
      <w:r>
        <w:tab/>
      </w:r>
      <w:r w:rsidR="00D339B6">
        <w:rPr>
          <w:rStyle w:val="Overskrift3Tegn"/>
        </w:rPr>
        <w:t>Præsentationsrunde og v</w:t>
      </w:r>
      <w:r w:rsidR="007D2AAC" w:rsidRPr="282A2CDF">
        <w:rPr>
          <w:rStyle w:val="Overskrift3Tegn"/>
        </w:rPr>
        <w:t xml:space="preserve">elkommen til nye bestyrelsesmedlemmer </w:t>
      </w:r>
    </w:p>
    <w:p w14:paraId="55CD5D81" w14:textId="21142413" w:rsidR="00A54F86" w:rsidRDefault="00343922" w:rsidP="00B1113B">
      <w:pPr>
        <w:ind w:left="1304" w:firstLine="1"/>
      </w:pPr>
      <w:r>
        <w:t>Bestyrelsen byder de</w:t>
      </w:r>
      <w:r w:rsidR="00796684">
        <w:t xml:space="preserve"> nye bestyrelsesmedlemmer velkommen: </w:t>
      </w:r>
      <w:r w:rsidR="00DC22FA">
        <w:t xml:space="preserve">Linda Gade fra Gladsaxe Byråd, som repræsentant fra </w:t>
      </w:r>
      <w:r w:rsidR="00B1113B">
        <w:t>K</w:t>
      </w:r>
      <w:r w:rsidR="00C7764B">
        <w:t>KR</w:t>
      </w:r>
      <w:r w:rsidR="00B1113B">
        <w:t xml:space="preserve"> og Jóhannes Miðskarð fra Borgerrepræsentationen i København.</w:t>
      </w:r>
    </w:p>
    <w:p w14:paraId="03C32640" w14:textId="557BDF58" w:rsidR="00A54F86" w:rsidRDefault="00A54F86" w:rsidP="00A54F86">
      <w:pPr>
        <w:pStyle w:val="Overskrift3"/>
        <w:rPr>
          <w:rFonts w:eastAsia="Arial"/>
        </w:rPr>
      </w:pPr>
      <w:r w:rsidRPr="282A2CDF">
        <w:rPr>
          <w:rFonts w:eastAsia="Arial"/>
        </w:rPr>
        <w:t>Punkt 3</w:t>
      </w:r>
      <w:r>
        <w:tab/>
      </w:r>
      <w:r w:rsidR="000341F4">
        <w:t>D</w:t>
      </w:r>
      <w:r w:rsidR="007D2AAC">
        <w:t xml:space="preserve">en politiske scene </w:t>
      </w:r>
      <w:r w:rsidR="000341F4">
        <w:t>siden sidst</w:t>
      </w:r>
      <w:r w:rsidR="0036779C">
        <w:t xml:space="preserve"> v. Diana Stentoft</w:t>
      </w:r>
    </w:p>
    <w:p w14:paraId="0FCA9F4E" w14:textId="6E7B869F" w:rsidR="00CE0CBB" w:rsidRPr="00CE0CBB" w:rsidRDefault="00CE0CBB" w:rsidP="00CE0CBB">
      <w:pPr>
        <w:pStyle w:val="Overskrift4"/>
        <w:ind w:firstLine="1304"/>
        <w:rPr>
          <w:rFonts w:ascii="Arial" w:hAnsi="Arial" w:cs="Arial"/>
        </w:rPr>
      </w:pPr>
      <w:r w:rsidRPr="00CE0CBB">
        <w:rPr>
          <w:rFonts w:ascii="Arial" w:hAnsi="Arial" w:cs="Arial"/>
          <w:color w:val="auto"/>
        </w:rPr>
        <w:t>Folketingsvalg</w:t>
      </w:r>
    </w:p>
    <w:p w14:paraId="2622B260" w14:textId="63F626C9" w:rsidR="007A5012" w:rsidRPr="007A5012" w:rsidRDefault="007A5012" w:rsidP="007A5012">
      <w:pPr>
        <w:ind w:left="1304" w:firstLine="1"/>
      </w:pPr>
      <w:r w:rsidRPr="007A5012">
        <w:t xml:space="preserve">Vi står midt i en valgkamp, </w:t>
      </w:r>
      <w:r w:rsidR="004A0C07">
        <w:t>hvor h</w:t>
      </w:r>
      <w:r w:rsidR="004A0C07" w:rsidRPr="007A5012">
        <w:t xml:space="preserve">andicapområdet indtil videre </w:t>
      </w:r>
      <w:r w:rsidR="004A0C07">
        <w:t xml:space="preserve">har </w:t>
      </w:r>
      <w:r w:rsidR="004A0C07" w:rsidRPr="007A5012">
        <w:t xml:space="preserve">været meget fraværende. </w:t>
      </w:r>
      <w:r w:rsidR="008B063E">
        <w:t>Ikke engang</w:t>
      </w:r>
      <w:r w:rsidR="004A0C07" w:rsidRPr="007A5012">
        <w:t xml:space="preserve"> kandidattest</w:t>
      </w:r>
      <w:r w:rsidR="008B063E">
        <w:t>ene</w:t>
      </w:r>
      <w:r w:rsidR="004A0C07" w:rsidRPr="007A5012">
        <w:t xml:space="preserve"> berører socialområdet</w:t>
      </w:r>
      <w:r w:rsidR="00AE649B">
        <w:t xml:space="preserve">. Den eksisterende rammeaftale på handicapområdet er til genovervejelse </w:t>
      </w:r>
      <w:r w:rsidR="005B6BE1">
        <w:t xml:space="preserve">og der er ikke indgået </w:t>
      </w:r>
      <w:r w:rsidRPr="007A5012">
        <w:t xml:space="preserve">en politisk aftale om specialeplanen, inden valget blev udskrevet, </w:t>
      </w:r>
      <w:r w:rsidR="005B6BE1">
        <w:t>hvilket</w:t>
      </w:r>
      <w:r w:rsidRPr="007A5012">
        <w:t xml:space="preserve"> skaber usikkerhed om, hvad der kommer til at ske efter valget.</w:t>
      </w:r>
    </w:p>
    <w:p w14:paraId="5875107E" w14:textId="5F03B1B9" w:rsidR="007A5012" w:rsidRPr="007A5012" w:rsidRDefault="007A5012" w:rsidP="007A5012">
      <w:pPr>
        <w:ind w:left="1304" w:firstLine="1"/>
      </w:pPr>
      <w:r w:rsidRPr="007A5012">
        <w:t xml:space="preserve">Om arbejdet med specialeplanen starter forfra efter valget afhænger af, hvilke partier der danner regering. Hvis sammensætningen ligner den nuværende, kan </w:t>
      </w:r>
      <w:r w:rsidR="00413AE1">
        <w:t>man</w:t>
      </w:r>
      <w:r w:rsidRPr="007A5012">
        <w:t xml:space="preserve"> muligvis fortsætte</w:t>
      </w:r>
      <w:r w:rsidR="00744522">
        <w:t xml:space="preserve"> udarbejdelsen</w:t>
      </w:r>
      <w:r w:rsidRPr="007A5012">
        <w:t xml:space="preserve">, hvor man slap. I baglandet er der dog et håb om, at der bliver taget et nyt afsæt, da rettighederne for målgruppen i dag vurderes som utilstrækkelige. Det vurderes </w:t>
      </w:r>
      <w:r w:rsidR="00DD572A">
        <w:t>desværre</w:t>
      </w:r>
      <w:r w:rsidRPr="007A5012">
        <w:t xml:space="preserve"> som usandsynligt, </w:t>
      </w:r>
      <w:r w:rsidRPr="007A5012">
        <w:lastRenderedPageBreak/>
        <w:t>at borgere med rent synshandicap vil blive omfattet af en kommende specialeplan.</w:t>
      </w:r>
    </w:p>
    <w:p w14:paraId="1E069249" w14:textId="1A404EE3" w:rsidR="007A5012" w:rsidRDefault="007A5012" w:rsidP="007A5012">
      <w:pPr>
        <w:ind w:left="1304" w:firstLine="1"/>
      </w:pPr>
      <w:r w:rsidRPr="007A5012">
        <w:t xml:space="preserve">I praksis oplever blinde og svagsynede i dag meget forskellige vilkår afhængigt af, hvilken kommune de bor i. Nogle kommuner samarbejder tæt med IBOS og andre specialiserede tilbud, mens andre vurderer, at de selv kan løfte opgaven. Det skaber et markant postnummerlotteri. Der er derfor et stort behov for at </w:t>
      </w:r>
      <w:r w:rsidR="00542486">
        <w:t>bevare</w:t>
      </w:r>
      <w:r w:rsidRPr="007A5012">
        <w:t xml:space="preserve"> IBOS som en national vidensbank, </w:t>
      </w:r>
      <w:r w:rsidR="00542486">
        <w:t>hvor</w:t>
      </w:r>
      <w:r w:rsidRPr="007A5012">
        <w:t xml:space="preserve"> specialiseret viden </w:t>
      </w:r>
      <w:r w:rsidR="00542486">
        <w:t xml:space="preserve">kan fastholdes og udvikles. </w:t>
      </w:r>
    </w:p>
    <w:p w14:paraId="3D17F615" w14:textId="53ECB46F" w:rsidR="00CE0CBB" w:rsidRPr="00CE0CBB" w:rsidRDefault="00CE0CBB" w:rsidP="00CE0CBB">
      <w:pPr>
        <w:pStyle w:val="Overskrift4"/>
        <w:ind w:firstLine="1304"/>
        <w:rPr>
          <w:rFonts w:ascii="Arial" w:hAnsi="Arial" w:cs="Arial"/>
        </w:rPr>
      </w:pPr>
      <w:r>
        <w:rPr>
          <w:rFonts w:ascii="Arial" w:hAnsi="Arial" w:cs="Arial"/>
          <w:color w:val="auto"/>
        </w:rPr>
        <w:t>Regionssammenlægning</w:t>
      </w:r>
    </w:p>
    <w:p w14:paraId="4F49E29B" w14:textId="1C0CAB35" w:rsidR="007F5E73" w:rsidRDefault="00CE0CBB" w:rsidP="008F629A">
      <w:pPr>
        <w:ind w:left="1304" w:firstLine="1"/>
      </w:pPr>
      <w:r>
        <w:t>Den kommende regionssammensætning i Region Østdanmark følges tæt. Flere synsinstitutioner kommer til at ligge i samme region, og det er uklart, om man vil samle indsatsen på synsområdet, eller om opgaverne placeres i de enkelte sundhedsråd.</w:t>
      </w:r>
      <w:r>
        <w:br/>
        <w:t xml:space="preserve">IBOS arbejder aktivt for at gøre den nye region opmærksom </w:t>
      </w:r>
      <w:r w:rsidR="00FD7CED">
        <w:t xml:space="preserve">på </w:t>
      </w:r>
      <w:r>
        <w:t>behovet for at bevare specialiserede miljøer</w:t>
      </w:r>
      <w:r w:rsidR="00A11443">
        <w:t xml:space="preserve"> med landsdækkende fokus</w:t>
      </w:r>
      <w:r>
        <w:t>.</w:t>
      </w:r>
    </w:p>
    <w:p w14:paraId="4C47C127" w14:textId="4BE13CFD" w:rsidR="282A2CDF" w:rsidRDefault="008F629A" w:rsidP="008F629A">
      <w:pPr>
        <w:pStyle w:val="Overskrift4"/>
        <w:ind w:firstLine="1304"/>
        <w:rPr>
          <w:rFonts w:ascii="Arial" w:hAnsi="Arial" w:cs="Arial"/>
          <w:color w:val="auto"/>
        </w:rPr>
      </w:pPr>
      <w:r w:rsidRPr="008F629A">
        <w:rPr>
          <w:rFonts w:ascii="Arial" w:hAnsi="Arial" w:cs="Arial"/>
          <w:color w:val="auto"/>
        </w:rPr>
        <w:t>Digitalisering og tilgængelighed</w:t>
      </w:r>
    </w:p>
    <w:p w14:paraId="38FFC902" w14:textId="15AF0E7D" w:rsidR="008F629A" w:rsidRPr="008F629A" w:rsidRDefault="008F629A" w:rsidP="008F629A">
      <w:pPr>
        <w:ind w:left="1304"/>
      </w:pPr>
      <w:r w:rsidRPr="008F629A">
        <w:t xml:space="preserve">På </w:t>
      </w:r>
      <w:r w:rsidR="00A948AD">
        <w:t>DBS’</w:t>
      </w:r>
      <w:r w:rsidRPr="008F629A">
        <w:t xml:space="preserve"> landsmøde var digitalisering</w:t>
      </w:r>
      <w:r w:rsidR="00F4527C">
        <w:t xml:space="preserve"> på dagsordenen</w:t>
      </w:r>
      <w:r w:rsidRPr="008F629A">
        <w:t>, og udviklingen giver anledning til bekymring. Der er i dag næsten ikke et område i samfundet, der ikke er afhængigt af digitale løsninger, men mange af løsningerne er fortsat ikke tilstrækkeligt tilgængelige for blinde og svagsynede. Der er en reel risiko for, at målgruppen bliver hægtet af både uddannelse og arbejdsmarked.</w:t>
      </w:r>
    </w:p>
    <w:p w14:paraId="6FB64324" w14:textId="77777777" w:rsidR="008F629A" w:rsidRPr="008F629A" w:rsidRDefault="008F629A" w:rsidP="008F629A">
      <w:pPr>
        <w:ind w:left="1304"/>
      </w:pPr>
      <w:r w:rsidRPr="008F629A">
        <w:t>Et konkret problem er, at skærmlæsere og andre hjælpemidler ikke altid kan anvendes på grund af nye styresystemer eller IT-sikkerhedskrav på arbejdspladser. Hvis en arbejdsplads ikke kan godkende løsningen, kan borgeren i praksis blive udelukket fra at varetage sit arbejde.</w:t>
      </w:r>
      <w:r w:rsidRPr="008F629A">
        <w:br/>
        <w:t>Brugerne har ofte ikke selv den tekniske viden til at forklare løsningerne, og det kan være dyrt og besværligt for den enkelte arbejdsplads at få systemerne godkendt.</w:t>
      </w:r>
    </w:p>
    <w:p w14:paraId="3E3AB2D7" w14:textId="088C7E9F" w:rsidR="008F629A" w:rsidRPr="008F629A" w:rsidRDefault="008F629A" w:rsidP="008F629A">
      <w:pPr>
        <w:ind w:left="1304"/>
      </w:pPr>
      <w:r w:rsidRPr="008F629A">
        <w:t>Der blev foreslået at udarbejde en samlet oversigt over sikkerheden i fx JAWS og lignende programmer, eventuelt i dialog med producenterne, så arbejdspladser lettere kan godkende løsningerne.</w:t>
      </w:r>
      <w:r w:rsidRPr="008F629A">
        <w:br/>
        <w:t xml:space="preserve">Punktet tages op igen på et </w:t>
      </w:r>
      <w:r w:rsidR="00D86310">
        <w:t>senere</w:t>
      </w:r>
      <w:r w:rsidRPr="008F629A">
        <w:t xml:space="preserve"> møde med henblik på at inddrage relevante samarbejdspartnere.</w:t>
      </w:r>
    </w:p>
    <w:p w14:paraId="5B0DA95B" w14:textId="6CEBB832" w:rsidR="008F629A" w:rsidRPr="008F629A" w:rsidRDefault="008F629A" w:rsidP="008F629A"/>
    <w:p w14:paraId="551A8651" w14:textId="1817EA41" w:rsidR="00025836" w:rsidRDefault="00025836" w:rsidP="00025836">
      <w:pPr>
        <w:pStyle w:val="Overskrift3"/>
      </w:pPr>
      <w:r>
        <w:t xml:space="preserve">Punkt </w:t>
      </w:r>
      <w:r w:rsidR="005D4553">
        <w:t>4</w:t>
      </w:r>
      <w:r>
        <w:tab/>
        <w:t>PD-uddannelser v. Marie Fasmer</w:t>
      </w:r>
    </w:p>
    <w:p w14:paraId="7934A1CE" w14:textId="22EE8D2F" w:rsidR="008F1D1F" w:rsidRPr="008F1D1F" w:rsidRDefault="008F1D1F" w:rsidP="008F1D1F">
      <w:pPr>
        <w:ind w:left="1304"/>
      </w:pPr>
      <w:r>
        <w:t xml:space="preserve">Diplomuddannelsen på synsområdet er den eneste </w:t>
      </w:r>
      <w:r w:rsidR="00542F1C">
        <w:t xml:space="preserve">kompetencegivende </w:t>
      </w:r>
      <w:r>
        <w:t>uddannelse i Danmark, hvor man kan opnå specialiseret viden om synshandicap.</w:t>
      </w:r>
      <w:r>
        <w:br/>
        <w:t xml:space="preserve">Siden 2009 er uddannelsen blevet udbudt i samarbejde med UC Syd, som har haft </w:t>
      </w:r>
      <w:r w:rsidR="001300A6">
        <w:t>udbuds</w:t>
      </w:r>
      <w:r>
        <w:t>retten, mens IBOS har</w:t>
      </w:r>
      <w:r w:rsidR="00431A76">
        <w:t xml:space="preserve"> stået for det faglige indhold og </w:t>
      </w:r>
      <w:r>
        <w:t>koordinering</w:t>
      </w:r>
      <w:r w:rsidR="00431A76">
        <w:t>en</w:t>
      </w:r>
      <w:r>
        <w:t xml:space="preserve"> af undervisere.</w:t>
      </w:r>
    </w:p>
    <w:p w14:paraId="733055BE" w14:textId="60387858" w:rsidR="008F1D1F" w:rsidRPr="008F1D1F" w:rsidRDefault="008F1D1F" w:rsidP="008F1D1F">
      <w:pPr>
        <w:ind w:left="1304"/>
      </w:pPr>
      <w:r w:rsidRPr="008F1D1F">
        <w:t>Målgruppen</w:t>
      </w:r>
      <w:r w:rsidR="003A3B92">
        <w:t xml:space="preserve"> for uddannelsen</w:t>
      </w:r>
      <w:r w:rsidRPr="008F1D1F">
        <w:t xml:space="preserve"> er landets synskonsulenter – ca. 200-300 fagpersoner – og uddannelsen fungerer som det fælles faglige fundament for synsområdet på landsplan.</w:t>
      </w:r>
    </w:p>
    <w:p w14:paraId="2056483F" w14:textId="7E3F375F" w:rsidR="008F1D1F" w:rsidRPr="008F1D1F" w:rsidRDefault="00F27A7F" w:rsidP="008F1D1F">
      <w:pPr>
        <w:ind w:left="1304"/>
      </w:pPr>
      <w:r>
        <w:lastRenderedPageBreak/>
        <w:t xml:space="preserve">For at </w:t>
      </w:r>
      <w:r w:rsidR="00864DF5">
        <w:t>leve op til sin udbudspligt skal undervisere på uddannelsen være ansat i UC Syds stillingsstruktur</w:t>
      </w:r>
      <w:r w:rsidR="00502725">
        <w:t xml:space="preserve">, hvilket efterlader forskellige udfordringer i forhold til uddannelsens </w:t>
      </w:r>
      <w:r w:rsidR="009D161C">
        <w:t xml:space="preserve">opbygning og </w:t>
      </w:r>
      <w:r w:rsidR="00133C86">
        <w:t xml:space="preserve">underviserkorps. </w:t>
      </w:r>
    </w:p>
    <w:p w14:paraId="0B83D087" w14:textId="1F492A16" w:rsidR="008F1D1F" w:rsidRPr="008F1D1F" w:rsidRDefault="008F1D1F" w:rsidP="47066DD1">
      <w:pPr>
        <w:ind w:left="1304"/>
      </w:pPr>
      <w:r>
        <w:t xml:space="preserve">Landets synsinstitutioner ønsker, at uddannelsen fortsat er forankret i det </w:t>
      </w:r>
      <w:r w:rsidR="00B67EC2">
        <w:t>formelle</w:t>
      </w:r>
      <w:r>
        <w:t xml:space="preserve"> uddannelsessystem, da det styrker fagområdets legitimitet og synliggør behovet for specialiserede kompetencer.</w:t>
      </w:r>
    </w:p>
    <w:p w14:paraId="5AE387F5" w14:textId="597DCBF8" w:rsidR="008F1D1F" w:rsidRPr="008F1D1F" w:rsidRDefault="008F1D1F" w:rsidP="008F1D1F">
      <w:pPr>
        <w:ind w:left="1304"/>
      </w:pPr>
      <w:r>
        <w:t xml:space="preserve">Brugerorganisationerne </w:t>
      </w:r>
      <w:r w:rsidR="00B67EC2">
        <w:t>udtrykker</w:t>
      </w:r>
      <w:r>
        <w:t xml:space="preserve"> bekymr</w:t>
      </w:r>
      <w:r w:rsidR="00B67EC2">
        <w:t>ing</w:t>
      </w:r>
      <w:r>
        <w:t xml:space="preserve"> for konsekvenserne, hvis uddannelsen svækkes. Det kan få direkte betydning for kvaliteten af den hjælp, borgere med synshandicap får i kommunerne.</w:t>
      </w:r>
    </w:p>
    <w:p w14:paraId="65E3B5B1" w14:textId="77777777" w:rsidR="008F1D1F" w:rsidRPr="008F1D1F" w:rsidRDefault="008F1D1F" w:rsidP="008F1D1F">
      <w:pPr>
        <w:ind w:left="1304"/>
      </w:pPr>
      <w:r w:rsidRPr="008F1D1F">
        <w:t>Området er sårbart, fordi ansvaret går på tværs af sektorer, og der mangler en fælles national aftale om organiseringen. Det fremhæves som et væsentligt argument for behovet for en specialeplan, der kan skabe en tydeligere struktur og sikre, at den nødvendige viden bevares.</w:t>
      </w:r>
    </w:p>
    <w:p w14:paraId="2E281B93" w14:textId="6BBE3285" w:rsidR="282A2CDF" w:rsidRDefault="282A2CDF" w:rsidP="008F1D1F"/>
    <w:p w14:paraId="1D1A2EF5" w14:textId="7FA1702E" w:rsidR="00500E2C" w:rsidRDefault="00500E2C" w:rsidP="00500E2C">
      <w:pPr>
        <w:pStyle w:val="Overskrift3"/>
      </w:pPr>
      <w:r>
        <w:t xml:space="preserve">Punkt </w:t>
      </w:r>
      <w:r w:rsidR="008D5859">
        <w:t>5</w:t>
      </w:r>
      <w:r>
        <w:tab/>
      </w:r>
      <w:r w:rsidR="003229D6">
        <w:t>Økonomi</w:t>
      </w:r>
      <w:r>
        <w:t xml:space="preserve"> v. Silas Balder Erichsen</w:t>
      </w:r>
    </w:p>
    <w:p w14:paraId="37F889CC" w14:textId="05A60A87" w:rsidR="00F65854" w:rsidRDefault="00F7223F" w:rsidP="00F65854">
      <w:pPr>
        <w:spacing w:line="240" w:lineRule="auto"/>
        <w:ind w:left="1300"/>
        <w:rPr>
          <w:rFonts w:eastAsia="Arial" w:cs="Arial"/>
        </w:rPr>
      </w:pPr>
      <w:r w:rsidRPr="47066DD1">
        <w:rPr>
          <w:rFonts w:eastAsia="Arial" w:cs="Arial"/>
        </w:rPr>
        <w:t>IBOS</w:t>
      </w:r>
      <w:r w:rsidR="00BD6EF7" w:rsidRPr="47066DD1">
        <w:rPr>
          <w:rFonts w:eastAsia="Arial" w:cs="Arial"/>
        </w:rPr>
        <w:t xml:space="preserve"> går ud af 2025</w:t>
      </w:r>
      <w:r w:rsidR="00744C96" w:rsidRPr="47066DD1">
        <w:rPr>
          <w:rFonts w:eastAsia="Arial" w:cs="Arial"/>
        </w:rPr>
        <w:t xml:space="preserve"> med et lille mindre-forbrug</w:t>
      </w:r>
      <w:r w:rsidR="00BD6EF7" w:rsidRPr="47066DD1">
        <w:rPr>
          <w:rFonts w:eastAsia="Arial" w:cs="Arial"/>
        </w:rPr>
        <w:t>, hvilket</w:t>
      </w:r>
      <w:r w:rsidR="00744C96" w:rsidRPr="47066DD1">
        <w:rPr>
          <w:rFonts w:eastAsia="Arial" w:cs="Arial"/>
        </w:rPr>
        <w:t xml:space="preserve"> er</w:t>
      </w:r>
      <w:r w:rsidR="00BD6EF7" w:rsidRPr="47066DD1">
        <w:rPr>
          <w:rFonts w:eastAsia="Arial" w:cs="Arial"/>
        </w:rPr>
        <w:t xml:space="preserve"> et</w:t>
      </w:r>
      <w:r w:rsidR="00744C96" w:rsidRPr="47066DD1">
        <w:rPr>
          <w:rFonts w:eastAsia="Arial" w:cs="Arial"/>
        </w:rPr>
        <w:t xml:space="preserve"> udtryk for en overordnet stabil og balanceret økonomi, hvor udgifterne er tilpasset aktivitetsniveauet på tværs af huset</w:t>
      </w:r>
      <w:r w:rsidR="00AA6484" w:rsidRPr="47066DD1">
        <w:rPr>
          <w:rFonts w:eastAsia="Arial" w:cs="Arial"/>
        </w:rPr>
        <w:t>.</w:t>
      </w:r>
      <w:r>
        <w:br/>
      </w:r>
      <w:r w:rsidR="001D26F3" w:rsidRPr="47066DD1">
        <w:rPr>
          <w:rFonts w:eastAsia="Arial" w:cs="Arial"/>
        </w:rPr>
        <w:t xml:space="preserve">En af vores </w:t>
      </w:r>
      <w:r w:rsidR="00231D7A" w:rsidRPr="47066DD1">
        <w:rPr>
          <w:rFonts w:eastAsia="Arial" w:cs="Arial"/>
        </w:rPr>
        <w:t xml:space="preserve">indtægtskilder er VISO </w:t>
      </w:r>
      <w:proofErr w:type="spellStart"/>
      <w:r w:rsidR="00231D7A" w:rsidRPr="47066DD1">
        <w:rPr>
          <w:rFonts w:eastAsia="Arial" w:cs="Arial"/>
        </w:rPr>
        <w:t>KaS</w:t>
      </w:r>
      <w:proofErr w:type="spellEnd"/>
      <w:r w:rsidR="00231D7A" w:rsidRPr="47066DD1">
        <w:rPr>
          <w:rFonts w:eastAsia="Arial" w:cs="Arial"/>
        </w:rPr>
        <w:t xml:space="preserve">, </w:t>
      </w:r>
      <w:r w:rsidR="00801163" w:rsidRPr="47066DD1">
        <w:rPr>
          <w:rFonts w:eastAsia="Arial" w:cs="Arial"/>
        </w:rPr>
        <w:t xml:space="preserve">der </w:t>
      </w:r>
      <w:r w:rsidR="00231D7A" w:rsidRPr="47066DD1">
        <w:rPr>
          <w:rFonts w:eastAsia="Arial" w:cs="Arial"/>
        </w:rPr>
        <w:t>er en rammefinansieret national opgave, hvor indtægterne i praksis svarer til de aftalte aktiviteter.</w:t>
      </w:r>
      <w:r w:rsidR="00F65854" w:rsidRPr="47066DD1">
        <w:rPr>
          <w:rFonts w:eastAsia="Arial" w:cs="Arial"/>
        </w:rPr>
        <w:t xml:space="preserve"> </w:t>
      </w:r>
      <w:r w:rsidR="00801163" w:rsidRPr="47066DD1">
        <w:rPr>
          <w:rFonts w:eastAsia="Arial" w:cs="Arial"/>
        </w:rPr>
        <w:t xml:space="preserve">I aftalen ligger </w:t>
      </w:r>
      <w:r w:rsidR="00A06EB7" w:rsidRPr="47066DD1">
        <w:rPr>
          <w:rFonts w:eastAsia="Arial" w:cs="Arial"/>
        </w:rPr>
        <w:t xml:space="preserve">at sikre </w:t>
      </w:r>
      <w:r w:rsidR="00F65854" w:rsidRPr="47066DD1">
        <w:rPr>
          <w:rFonts w:eastAsia="Arial" w:cs="Arial"/>
        </w:rPr>
        <w:t>kommuner og borgere i hele landet har adgang til højt specialiseret rådgivning på områder, hvor den nødvendige ekspertise ikke findes lokalt.</w:t>
      </w:r>
    </w:p>
    <w:p w14:paraId="73CD05AD" w14:textId="0BE5F524" w:rsidR="00D91EBA" w:rsidRDefault="00E1295D" w:rsidP="00D91EBA">
      <w:pPr>
        <w:spacing w:line="240" w:lineRule="auto"/>
        <w:ind w:left="1300"/>
        <w:rPr>
          <w:rFonts w:eastAsia="Arial" w:cs="Arial"/>
        </w:rPr>
      </w:pPr>
      <w:r w:rsidRPr="47066DD1">
        <w:rPr>
          <w:rFonts w:eastAsia="Arial" w:cs="Arial"/>
        </w:rPr>
        <w:t>VISO-aftalen har betydning for IBOS på flere områder:</w:t>
      </w:r>
    </w:p>
    <w:p w14:paraId="7C419DE7" w14:textId="7C769205" w:rsidR="00D91EBA" w:rsidRDefault="00E1295D" w:rsidP="00D91EBA">
      <w:pPr>
        <w:pStyle w:val="Listeafsnit"/>
        <w:numPr>
          <w:ilvl w:val="0"/>
          <w:numId w:val="24"/>
        </w:numPr>
        <w:spacing w:line="240" w:lineRule="auto"/>
        <w:rPr>
          <w:rFonts w:eastAsia="Arial" w:cs="Arial"/>
        </w:rPr>
      </w:pPr>
      <w:r w:rsidRPr="47066DD1">
        <w:rPr>
          <w:rFonts w:eastAsia="Arial" w:cs="Arial"/>
          <w:b/>
          <w:bCs/>
        </w:rPr>
        <w:t>National rolle:</w:t>
      </w:r>
      <w:r w:rsidRPr="47066DD1">
        <w:rPr>
          <w:rFonts w:eastAsia="Arial" w:cs="Arial"/>
        </w:rPr>
        <w:t xml:space="preserve"> IBOS bidrager til at sikre specialiseret rådgivning</w:t>
      </w:r>
      <w:r w:rsidR="0080206C" w:rsidRPr="47066DD1">
        <w:rPr>
          <w:rFonts w:eastAsia="Arial" w:cs="Arial"/>
        </w:rPr>
        <w:t xml:space="preserve"> og viden</w:t>
      </w:r>
      <w:r w:rsidRPr="47066DD1">
        <w:rPr>
          <w:rFonts w:eastAsia="Arial" w:cs="Arial"/>
        </w:rPr>
        <w:t xml:space="preserve"> til kommuner i hele landet.</w:t>
      </w:r>
    </w:p>
    <w:p w14:paraId="76D95861" w14:textId="6D980696" w:rsidR="00F54776" w:rsidRPr="00D91EBA" w:rsidRDefault="00E1295D" w:rsidP="00D91EBA">
      <w:pPr>
        <w:pStyle w:val="Listeafsnit"/>
        <w:numPr>
          <w:ilvl w:val="0"/>
          <w:numId w:val="24"/>
        </w:numPr>
        <w:spacing w:line="240" w:lineRule="auto"/>
        <w:rPr>
          <w:rFonts w:eastAsia="Arial" w:cs="Arial"/>
        </w:rPr>
      </w:pPr>
      <w:r w:rsidRPr="00D91EBA">
        <w:rPr>
          <w:rFonts w:eastAsia="Arial" w:cs="Arial"/>
          <w:b/>
          <w:bCs/>
        </w:rPr>
        <w:t>Faglig udvikling:</w:t>
      </w:r>
      <w:r w:rsidRPr="00D91EBA">
        <w:rPr>
          <w:rFonts w:eastAsia="Arial" w:cs="Arial"/>
        </w:rPr>
        <w:t xml:space="preserve"> Arbejdet understøtter udviklingen af ny viden, metoder og kompetencer.</w:t>
      </w:r>
    </w:p>
    <w:p w14:paraId="06BE187C" w14:textId="77777777" w:rsidR="00FD5AE5" w:rsidRDefault="00485DAA" w:rsidP="00FD5AE5">
      <w:pPr>
        <w:spacing w:line="240" w:lineRule="auto"/>
        <w:ind w:left="1300"/>
        <w:rPr>
          <w:rFonts w:eastAsia="Arial" w:cs="Arial"/>
        </w:rPr>
      </w:pPr>
      <w:r w:rsidRPr="00485DAA">
        <w:rPr>
          <w:rFonts w:eastAsia="Arial" w:cs="Arial"/>
        </w:rPr>
        <w:t>Den økonomiske ramme er stabil, og regnskabet 2025 viser balance mellem indtægter og udgifter på området.</w:t>
      </w:r>
    </w:p>
    <w:p w14:paraId="73C2846B" w14:textId="003571FB" w:rsidR="00336761" w:rsidRDefault="00336761" w:rsidP="47066DD1">
      <w:pPr>
        <w:spacing w:line="240" w:lineRule="auto"/>
        <w:ind w:left="1300"/>
      </w:pPr>
    </w:p>
    <w:p w14:paraId="771245FE" w14:textId="1848B7C6" w:rsidR="00336761" w:rsidRDefault="00336761" w:rsidP="00336761">
      <w:pPr>
        <w:pStyle w:val="Overskrift3"/>
      </w:pPr>
      <w:r>
        <w:t xml:space="preserve">Punkt </w:t>
      </w:r>
      <w:r w:rsidR="005D4553">
        <w:t>6</w:t>
      </w:r>
      <w:r>
        <w:tab/>
        <w:t>VISO</w:t>
      </w:r>
      <w:r w:rsidR="0018300B">
        <w:t xml:space="preserve"> </w:t>
      </w:r>
      <w:proofErr w:type="spellStart"/>
      <w:r w:rsidR="0018300B">
        <w:t>KaS</w:t>
      </w:r>
      <w:proofErr w:type="spellEnd"/>
      <w:r>
        <w:t>-kontrakt v. Kenneth Hartmann</w:t>
      </w:r>
    </w:p>
    <w:p w14:paraId="7B999BEF" w14:textId="05077EB3" w:rsidR="00CB304D" w:rsidRDefault="0018300B" w:rsidP="00CB304D">
      <w:pPr>
        <w:ind w:left="1304" w:firstLine="1"/>
      </w:pPr>
      <w:r>
        <w:t xml:space="preserve">IBOS er VISO </w:t>
      </w:r>
      <w:proofErr w:type="spellStart"/>
      <w:r>
        <w:t>KaS</w:t>
      </w:r>
      <w:proofErr w:type="spellEnd"/>
      <w:r>
        <w:t xml:space="preserve"> leverandører</w:t>
      </w:r>
      <w:r w:rsidR="00CB304D">
        <w:t xml:space="preserve"> og vi </w:t>
      </w:r>
      <w:r w:rsidR="006331FB">
        <w:t>levere</w:t>
      </w:r>
      <w:r w:rsidR="00BD1DE0">
        <w:t>r</w:t>
      </w:r>
      <w:r w:rsidR="006331FB">
        <w:t xml:space="preserve"> rådgivning, udredning, kurser og </w:t>
      </w:r>
      <w:proofErr w:type="spellStart"/>
      <w:r w:rsidR="006331FB">
        <w:t>vidensarbejde</w:t>
      </w:r>
      <w:proofErr w:type="spellEnd"/>
      <w:r w:rsidR="006331FB">
        <w:t xml:space="preserve"> til unge og voksne (+14) med synsnedsættelse</w:t>
      </w:r>
      <w:r w:rsidR="00BD1DE0">
        <w:t>.</w:t>
      </w:r>
    </w:p>
    <w:p w14:paraId="34C809AD" w14:textId="77777777" w:rsidR="00B6648D" w:rsidRDefault="004B3D19" w:rsidP="004B3D19">
      <w:pPr>
        <w:ind w:left="1304"/>
      </w:pPr>
      <w:r w:rsidRPr="00513C84">
        <w:rPr>
          <w:b/>
          <w:bCs/>
        </w:rPr>
        <w:t>Rådgivning:</w:t>
      </w:r>
      <w:r>
        <w:t xml:space="preserve"> Vi tilbyder både rådgivningsforløb ti</w:t>
      </w:r>
      <w:r w:rsidR="00F33BA4">
        <w:t>l borgere og fagpersoner</w:t>
      </w:r>
      <w:r w:rsidR="00B6648D">
        <w:t>, da alle kan henvende sig for råd og vejledning.</w:t>
      </w:r>
    </w:p>
    <w:p w14:paraId="75818826" w14:textId="0524FDCD" w:rsidR="00177E76" w:rsidRPr="00177E76" w:rsidRDefault="00177E76" w:rsidP="00177E76">
      <w:pPr>
        <w:ind w:left="1304"/>
        <w:rPr>
          <w:b/>
          <w:bCs/>
        </w:rPr>
      </w:pPr>
      <w:r w:rsidRPr="00177E76">
        <w:rPr>
          <w:b/>
          <w:bCs/>
        </w:rPr>
        <w:t xml:space="preserve">Udredning: </w:t>
      </w:r>
      <w:r w:rsidRPr="00177E76">
        <w:t>Skal henvises af kommunen og det er et individuelt tilrettelagt forløb. IBOS foretager udredninger med henblik på hjælpemidler, selvstændighed</w:t>
      </w:r>
      <w:r>
        <w:t xml:space="preserve">, </w:t>
      </w:r>
      <w:r w:rsidRPr="00177E76">
        <w:t xml:space="preserve">helhedsorienterede og tværfaglige udredningsforløb, samt psykologiske, neuropsykologiske og </w:t>
      </w:r>
      <w:proofErr w:type="spellStart"/>
      <w:r w:rsidRPr="00177E76">
        <w:t>neurooptometriske</w:t>
      </w:r>
      <w:proofErr w:type="spellEnd"/>
      <w:r w:rsidRPr="00177E76">
        <w:t xml:space="preserve"> udredninger. Derudover har IBOS også særlige udredningsforløb i forhold til beskæftigelse, der har til formål at finde frem til, hvilke hjælpemidler, strategier og handicapkompenserende ordninger, der vil kunne hjælpe personen med at </w:t>
      </w:r>
      <w:r w:rsidRPr="00177E76">
        <w:lastRenderedPageBreak/>
        <w:t>komme tættere på eller fastholdes på arbejdsmarkedet og blive mest mulig selvhjulpen.</w:t>
      </w:r>
    </w:p>
    <w:p w14:paraId="1ACE6F5E" w14:textId="242D4FD2" w:rsidR="00026E90" w:rsidRDefault="00026E90" w:rsidP="00026E90">
      <w:pPr>
        <w:ind w:left="1304"/>
      </w:pPr>
      <w:r w:rsidRPr="00513C84">
        <w:rPr>
          <w:b/>
          <w:bCs/>
        </w:rPr>
        <w:t>Kurser:</w:t>
      </w:r>
      <w:r>
        <w:t xml:space="preserve"> Vi tilbyder ca.</w:t>
      </w:r>
      <w:r w:rsidR="006B12F8">
        <w:t xml:space="preserve"> </w:t>
      </w:r>
      <w:r>
        <w:t xml:space="preserve">130 kurser årligt på hjemmesiden. </w:t>
      </w:r>
      <w:r w:rsidRPr="00026E90">
        <w:t>Kursusudbuddet tilrettelægges og justeres løbende med udgangspunkt i lokale ønsker og behov.</w:t>
      </w:r>
      <w:r>
        <w:t xml:space="preserve"> I 2026 vil vi fokusere på a</w:t>
      </w:r>
      <w:r w:rsidRPr="00026E90">
        <w:t xml:space="preserve">t udvide og målrette kursusudbuddet til personer med synshandicap </w:t>
      </w:r>
      <w:r w:rsidR="00513C84">
        <w:t xml:space="preserve">der er </w:t>
      </w:r>
      <w:r w:rsidRPr="00026E90">
        <w:t xml:space="preserve">på vej ind på arbejdsmarkedet eller med fare for at falde ud af arbejdsmarkedet. </w:t>
      </w:r>
    </w:p>
    <w:p w14:paraId="6A8BC7A5" w14:textId="4E403F4E" w:rsidR="00054E64" w:rsidRPr="00301162" w:rsidRDefault="008D5880" w:rsidP="00D10493">
      <w:pPr>
        <w:ind w:left="1304"/>
      </w:pPr>
      <w:proofErr w:type="spellStart"/>
      <w:r w:rsidRPr="47066DD1">
        <w:rPr>
          <w:b/>
          <w:bCs/>
        </w:rPr>
        <w:t>Vidensarbejde</w:t>
      </w:r>
      <w:proofErr w:type="spellEnd"/>
      <w:r w:rsidRPr="47066DD1">
        <w:rPr>
          <w:b/>
          <w:bCs/>
        </w:rPr>
        <w:t xml:space="preserve">: </w:t>
      </w:r>
      <w:r>
        <w:t xml:space="preserve">Det er til i stede i </w:t>
      </w:r>
      <w:proofErr w:type="spellStart"/>
      <w:r>
        <w:t>vidensprojekter</w:t>
      </w:r>
      <w:proofErr w:type="spellEnd"/>
      <w:r>
        <w:t>, netværk (nationale og internationale), konferencer (nationale og internationale) og i Diplomuddannelsen i Synspædagogik og synsrehabilitering.</w:t>
      </w:r>
      <w:r w:rsidR="009C7C54">
        <w:t xml:space="preserve"> </w:t>
      </w:r>
      <w:r w:rsidR="00D162DF">
        <w:t xml:space="preserve">Afsættet for </w:t>
      </w:r>
      <w:proofErr w:type="spellStart"/>
      <w:r w:rsidR="00D162DF">
        <w:t>vidensarbejde</w:t>
      </w:r>
      <w:proofErr w:type="spellEnd"/>
      <w:r w:rsidR="00D162DF">
        <w:t xml:space="preserve"> er udviklingen af viden, der </w:t>
      </w:r>
      <w:r w:rsidR="002C4795">
        <w:t xml:space="preserve">er relevant i praksis og som bidrager til indsatser, der gør en forskel for målgruppen. </w:t>
      </w:r>
    </w:p>
    <w:p w14:paraId="56770DE0" w14:textId="77777777" w:rsidR="00AF495A" w:rsidRPr="009F5297" w:rsidRDefault="00AF495A" w:rsidP="00336761">
      <w:pPr>
        <w:ind w:left="1304" w:firstLine="1"/>
      </w:pPr>
    </w:p>
    <w:p w14:paraId="633A7BFD" w14:textId="68C4D5F6" w:rsidR="00AF495A" w:rsidRDefault="00AF495A" w:rsidP="00AF495A">
      <w:pPr>
        <w:pStyle w:val="Overskrift3"/>
      </w:pPr>
      <w:r w:rsidRPr="282A2CDF">
        <w:rPr>
          <w:rFonts w:eastAsia="Arial"/>
        </w:rPr>
        <w:t xml:space="preserve">Punkt </w:t>
      </w:r>
      <w:r w:rsidR="005D4553">
        <w:rPr>
          <w:rFonts w:eastAsia="Arial"/>
        </w:rPr>
        <w:t>7</w:t>
      </w:r>
      <w:r>
        <w:tab/>
        <w:t>IBOS-strategi i 2026 v. Marie Fasmer</w:t>
      </w:r>
    </w:p>
    <w:p w14:paraId="11C1BFF8" w14:textId="77777777" w:rsidR="00B00A94" w:rsidRDefault="00867DE2" w:rsidP="00B00A94">
      <w:pPr>
        <w:spacing w:after="120"/>
        <w:ind w:left="1304"/>
        <w:rPr>
          <w:rFonts w:eastAsia="Arial" w:cs="Arial"/>
          <w:color w:val="000000" w:themeColor="text1"/>
        </w:rPr>
      </w:pPr>
      <w:r w:rsidRPr="00867DE2">
        <w:rPr>
          <w:rFonts w:eastAsia="Arial" w:cs="Arial"/>
          <w:color w:val="000000" w:themeColor="text1"/>
        </w:rPr>
        <w:t>Der arbejdes bredt med alle målsætninger</w:t>
      </w:r>
      <w:r w:rsidR="00992E55">
        <w:rPr>
          <w:rFonts w:eastAsia="Arial" w:cs="Arial"/>
          <w:color w:val="000000" w:themeColor="text1"/>
        </w:rPr>
        <w:t xml:space="preserve">. </w:t>
      </w:r>
      <w:r w:rsidRPr="00867DE2">
        <w:rPr>
          <w:rFonts w:eastAsia="Arial" w:cs="Arial"/>
          <w:color w:val="000000" w:themeColor="text1"/>
        </w:rPr>
        <w:t xml:space="preserve">Arbejdet </w:t>
      </w:r>
      <w:r w:rsidR="005B0845">
        <w:rPr>
          <w:rFonts w:eastAsia="Arial" w:cs="Arial"/>
          <w:color w:val="000000" w:themeColor="text1"/>
        </w:rPr>
        <w:t xml:space="preserve">i sporene </w:t>
      </w:r>
      <w:r w:rsidRPr="00867DE2">
        <w:rPr>
          <w:rFonts w:eastAsia="Arial" w:cs="Arial"/>
          <w:color w:val="000000" w:themeColor="text1"/>
        </w:rPr>
        <w:t>foregår</w:t>
      </w:r>
      <w:r w:rsidR="00BB5034">
        <w:rPr>
          <w:rFonts w:eastAsia="Arial" w:cs="Arial"/>
          <w:color w:val="000000" w:themeColor="text1"/>
        </w:rPr>
        <w:t xml:space="preserve"> i samarbejde med </w:t>
      </w:r>
      <w:r w:rsidRPr="00867DE2">
        <w:rPr>
          <w:rFonts w:eastAsia="Arial" w:cs="Arial"/>
          <w:color w:val="000000" w:themeColor="text1"/>
        </w:rPr>
        <w:t xml:space="preserve">flere dele af bestyrelsen for at sikre </w:t>
      </w:r>
      <w:r w:rsidR="00841F2C">
        <w:rPr>
          <w:rFonts w:eastAsia="Arial" w:cs="Arial"/>
          <w:color w:val="000000" w:themeColor="text1"/>
        </w:rPr>
        <w:t>udvikling</w:t>
      </w:r>
      <w:r w:rsidRPr="00867DE2">
        <w:rPr>
          <w:rFonts w:eastAsia="Arial" w:cs="Arial"/>
          <w:color w:val="000000" w:themeColor="text1"/>
        </w:rPr>
        <w:t xml:space="preserve"> i de enkelte spor</w:t>
      </w:r>
      <w:r w:rsidR="00DD60CD">
        <w:rPr>
          <w:rFonts w:eastAsia="Arial" w:cs="Arial"/>
          <w:color w:val="000000" w:themeColor="text1"/>
        </w:rPr>
        <w:t xml:space="preserve">, samt inddragelse af målgruppen. </w:t>
      </w:r>
    </w:p>
    <w:p w14:paraId="6A5C52FE" w14:textId="01E3D54D" w:rsidR="00B00A94" w:rsidRDefault="00465BB7" w:rsidP="00B00A94">
      <w:pPr>
        <w:pStyle w:val="Listeafsnit"/>
        <w:numPr>
          <w:ilvl w:val="0"/>
          <w:numId w:val="26"/>
        </w:numPr>
        <w:spacing w:after="120"/>
        <w:rPr>
          <w:rFonts w:eastAsia="Arial" w:cs="Arial"/>
          <w:color w:val="000000" w:themeColor="text1"/>
        </w:rPr>
      </w:pPr>
      <w:r w:rsidRPr="47066DD1">
        <w:rPr>
          <w:rFonts w:eastAsia="Arial" w:cs="Arial"/>
          <w:color w:val="000000" w:themeColor="text1"/>
        </w:rPr>
        <w:t>I målsætningen Unge, der lykkes</w:t>
      </w:r>
      <w:r w:rsidR="002C4795" w:rsidRPr="47066DD1">
        <w:rPr>
          <w:rFonts w:eastAsia="Arial" w:cs="Arial"/>
          <w:color w:val="000000" w:themeColor="text1"/>
        </w:rPr>
        <w:t>,</w:t>
      </w:r>
      <w:r w:rsidRPr="47066DD1">
        <w:rPr>
          <w:rFonts w:eastAsia="Arial" w:cs="Arial"/>
          <w:color w:val="000000" w:themeColor="text1"/>
        </w:rPr>
        <w:t xml:space="preserve"> </w:t>
      </w:r>
      <w:r w:rsidR="002C4795" w:rsidRPr="47066DD1">
        <w:rPr>
          <w:rFonts w:eastAsia="Arial" w:cs="Arial"/>
          <w:color w:val="000000" w:themeColor="text1"/>
        </w:rPr>
        <w:t xml:space="preserve">er der </w:t>
      </w:r>
      <w:r w:rsidRPr="47066DD1">
        <w:rPr>
          <w:rFonts w:eastAsia="Arial" w:cs="Arial"/>
          <w:color w:val="000000" w:themeColor="text1"/>
        </w:rPr>
        <w:t>afholdt fokusgruppeinterviews vedrørende kommunikation til målgruppen</w:t>
      </w:r>
      <w:r w:rsidR="00311BF1" w:rsidRPr="47066DD1">
        <w:rPr>
          <w:rFonts w:eastAsia="Arial" w:cs="Arial"/>
          <w:color w:val="000000" w:themeColor="text1"/>
        </w:rPr>
        <w:t>.</w:t>
      </w:r>
    </w:p>
    <w:p w14:paraId="552813EE" w14:textId="00F330F0" w:rsidR="00EB3656" w:rsidRDefault="00827399" w:rsidP="00B00A94">
      <w:pPr>
        <w:pStyle w:val="Listeafsnit"/>
        <w:numPr>
          <w:ilvl w:val="0"/>
          <w:numId w:val="26"/>
        </w:numPr>
        <w:spacing w:after="120"/>
        <w:rPr>
          <w:rFonts w:eastAsia="Arial" w:cs="Arial"/>
          <w:color w:val="000000" w:themeColor="text1"/>
        </w:rPr>
      </w:pPr>
      <w:r w:rsidRPr="47066DD1">
        <w:rPr>
          <w:rFonts w:eastAsia="Arial" w:cs="Arial"/>
          <w:color w:val="000000" w:themeColor="text1"/>
        </w:rPr>
        <w:t>P</w:t>
      </w:r>
      <w:r w:rsidR="00EB3656" w:rsidRPr="47066DD1">
        <w:rPr>
          <w:rFonts w:eastAsia="Arial" w:cs="Arial"/>
          <w:color w:val="000000" w:themeColor="text1"/>
        </w:rPr>
        <w:t>rojektet om at gøre indgangspartiet mere målgruppeorienteret</w:t>
      </w:r>
      <w:r w:rsidR="00FC5A2B" w:rsidRPr="47066DD1">
        <w:rPr>
          <w:rFonts w:eastAsia="Arial" w:cs="Arial"/>
          <w:color w:val="000000" w:themeColor="text1"/>
        </w:rPr>
        <w:t xml:space="preserve"> </w:t>
      </w:r>
      <w:r w:rsidR="00A85A64" w:rsidRPr="47066DD1">
        <w:rPr>
          <w:rFonts w:eastAsia="Arial" w:cs="Arial"/>
          <w:color w:val="000000" w:themeColor="text1"/>
        </w:rPr>
        <w:t xml:space="preserve">er igangsat </w:t>
      </w:r>
      <w:r w:rsidR="00FC5A2B" w:rsidRPr="47066DD1">
        <w:rPr>
          <w:rFonts w:eastAsia="Arial" w:cs="Arial"/>
          <w:color w:val="000000" w:themeColor="text1"/>
        </w:rPr>
        <w:t xml:space="preserve">og </w:t>
      </w:r>
      <w:r w:rsidR="00A85A64" w:rsidRPr="47066DD1">
        <w:rPr>
          <w:rFonts w:eastAsia="Arial" w:cs="Arial"/>
          <w:color w:val="000000" w:themeColor="text1"/>
        </w:rPr>
        <w:t xml:space="preserve">det </w:t>
      </w:r>
      <w:r w:rsidR="00FC5A2B" w:rsidRPr="47066DD1">
        <w:rPr>
          <w:rFonts w:eastAsia="Arial" w:cs="Arial"/>
          <w:color w:val="000000" w:themeColor="text1"/>
        </w:rPr>
        <w:t>forvente</w:t>
      </w:r>
      <w:r w:rsidR="00A85A64" w:rsidRPr="47066DD1">
        <w:rPr>
          <w:rFonts w:eastAsia="Arial" w:cs="Arial"/>
          <w:color w:val="000000" w:themeColor="text1"/>
        </w:rPr>
        <w:t>s, at der er etableret et nyt og mere tilgængeligt indgangsparti inden</w:t>
      </w:r>
      <w:r w:rsidR="00FC5A2B" w:rsidRPr="47066DD1">
        <w:rPr>
          <w:rFonts w:eastAsia="Arial" w:cs="Arial"/>
          <w:color w:val="000000" w:themeColor="text1"/>
        </w:rPr>
        <w:t xml:space="preserve"> udgangen af året</w:t>
      </w:r>
      <w:r w:rsidR="00EB3656" w:rsidRPr="47066DD1">
        <w:rPr>
          <w:rFonts w:eastAsia="Arial" w:cs="Arial"/>
          <w:color w:val="000000" w:themeColor="text1"/>
        </w:rPr>
        <w:t xml:space="preserve">. </w:t>
      </w:r>
    </w:p>
    <w:p w14:paraId="68583FED" w14:textId="32F8F98B" w:rsidR="00D403F7" w:rsidRDefault="00C75602" w:rsidP="000E0536">
      <w:pPr>
        <w:pStyle w:val="Listeafsnit"/>
        <w:numPr>
          <w:ilvl w:val="0"/>
          <w:numId w:val="26"/>
        </w:numPr>
        <w:spacing w:after="120"/>
        <w:rPr>
          <w:rFonts w:eastAsia="Arial" w:cs="Arial"/>
          <w:color w:val="000000" w:themeColor="text1"/>
        </w:rPr>
      </w:pPr>
      <w:r w:rsidRPr="47066DD1">
        <w:rPr>
          <w:rFonts w:eastAsia="Arial" w:cs="Arial"/>
          <w:color w:val="000000" w:themeColor="text1"/>
        </w:rPr>
        <w:t>Der arbejdes med tilrettelæggelse af nye k</w:t>
      </w:r>
      <w:r w:rsidR="00AC25B7" w:rsidRPr="47066DD1">
        <w:rPr>
          <w:rFonts w:eastAsia="Arial" w:cs="Arial"/>
          <w:color w:val="000000" w:themeColor="text1"/>
        </w:rPr>
        <w:t xml:space="preserve">urser. I samarbejde med DBS </w:t>
      </w:r>
      <w:r w:rsidR="0056797B" w:rsidRPr="47066DD1">
        <w:rPr>
          <w:rFonts w:eastAsia="Arial" w:cs="Arial"/>
          <w:color w:val="000000" w:themeColor="text1"/>
        </w:rPr>
        <w:t>udvikle</w:t>
      </w:r>
      <w:r w:rsidR="00AC25B7" w:rsidRPr="47066DD1">
        <w:rPr>
          <w:rFonts w:eastAsia="Arial" w:cs="Arial"/>
          <w:color w:val="000000" w:themeColor="text1"/>
        </w:rPr>
        <w:t>s et</w:t>
      </w:r>
      <w:r w:rsidR="0056797B" w:rsidRPr="47066DD1">
        <w:rPr>
          <w:rFonts w:eastAsia="Arial" w:cs="Arial"/>
          <w:color w:val="000000" w:themeColor="text1"/>
        </w:rPr>
        <w:t xml:space="preserve"> </w:t>
      </w:r>
      <w:r w:rsidR="00572F33" w:rsidRPr="47066DD1">
        <w:rPr>
          <w:rFonts w:eastAsia="Arial" w:cs="Arial"/>
          <w:color w:val="000000" w:themeColor="text1"/>
        </w:rPr>
        <w:t>kompetencekort</w:t>
      </w:r>
      <w:r w:rsidR="00FC58FD" w:rsidRPr="47066DD1">
        <w:rPr>
          <w:rFonts w:eastAsia="Arial" w:cs="Arial"/>
          <w:color w:val="000000" w:themeColor="text1"/>
        </w:rPr>
        <w:t xml:space="preserve"> til brug i forhold til beskæftigelse, ligesom det løbende afsøges</w:t>
      </w:r>
      <w:r w:rsidR="2DA63BA4" w:rsidRPr="47066DD1">
        <w:rPr>
          <w:rFonts w:eastAsia="Arial" w:cs="Arial"/>
          <w:color w:val="000000" w:themeColor="text1"/>
        </w:rPr>
        <w:t>,</w:t>
      </w:r>
      <w:r w:rsidR="00D403F7" w:rsidRPr="47066DD1">
        <w:rPr>
          <w:rFonts w:eastAsia="Arial" w:cs="Arial"/>
          <w:color w:val="000000" w:themeColor="text1"/>
        </w:rPr>
        <w:t xml:space="preserve"> </w:t>
      </w:r>
      <w:r w:rsidR="00572F33" w:rsidRPr="47066DD1">
        <w:rPr>
          <w:rFonts w:eastAsia="Arial" w:cs="Arial"/>
          <w:color w:val="000000" w:themeColor="text1"/>
        </w:rPr>
        <w:t>hvordan</w:t>
      </w:r>
      <w:r w:rsidR="00D403F7" w:rsidRPr="47066DD1">
        <w:rPr>
          <w:rFonts w:eastAsia="Arial" w:cs="Arial"/>
          <w:color w:val="000000" w:themeColor="text1"/>
        </w:rPr>
        <w:t xml:space="preserve"> målgruppen </w:t>
      </w:r>
      <w:r w:rsidR="00893D72" w:rsidRPr="47066DD1">
        <w:rPr>
          <w:rFonts w:eastAsia="Arial" w:cs="Arial"/>
          <w:color w:val="000000" w:themeColor="text1"/>
        </w:rPr>
        <w:t xml:space="preserve">kan understøttes </w:t>
      </w:r>
      <w:r w:rsidR="00D403F7" w:rsidRPr="47066DD1">
        <w:rPr>
          <w:rFonts w:eastAsia="Arial" w:cs="Arial"/>
          <w:color w:val="000000" w:themeColor="text1"/>
        </w:rPr>
        <w:t xml:space="preserve">i </w:t>
      </w:r>
      <w:r w:rsidR="00893D72" w:rsidRPr="47066DD1">
        <w:rPr>
          <w:rFonts w:eastAsia="Arial" w:cs="Arial"/>
          <w:color w:val="000000" w:themeColor="text1"/>
        </w:rPr>
        <w:t xml:space="preserve">forlængelse af </w:t>
      </w:r>
      <w:r w:rsidR="00D403F7" w:rsidRPr="47066DD1">
        <w:rPr>
          <w:rFonts w:eastAsia="Arial" w:cs="Arial"/>
          <w:color w:val="000000" w:themeColor="text1"/>
        </w:rPr>
        <w:t>d</w:t>
      </w:r>
      <w:r w:rsidR="00572F33" w:rsidRPr="47066DD1">
        <w:rPr>
          <w:rFonts w:eastAsia="Arial" w:cs="Arial"/>
          <w:color w:val="000000" w:themeColor="text1"/>
        </w:rPr>
        <w:t>en nye beskæftigelsesreform.</w:t>
      </w:r>
    </w:p>
    <w:p w14:paraId="3AB4EA60" w14:textId="794FC973" w:rsidR="0052736D" w:rsidRDefault="0052736D" w:rsidP="000E0536">
      <w:pPr>
        <w:pStyle w:val="Listeafsnit"/>
        <w:numPr>
          <w:ilvl w:val="0"/>
          <w:numId w:val="26"/>
        </w:numPr>
        <w:spacing w:after="120"/>
        <w:rPr>
          <w:rFonts w:eastAsia="Arial" w:cs="Arial"/>
          <w:color w:val="000000" w:themeColor="text1"/>
        </w:rPr>
      </w:pPr>
      <w:r w:rsidRPr="47066DD1">
        <w:rPr>
          <w:rFonts w:eastAsia="Arial" w:cs="Arial"/>
          <w:color w:val="000000" w:themeColor="text1"/>
        </w:rPr>
        <w:t xml:space="preserve">Og slutteligt </w:t>
      </w:r>
      <w:r w:rsidR="00893D72" w:rsidRPr="47066DD1">
        <w:rPr>
          <w:rFonts w:eastAsia="Arial" w:cs="Arial"/>
          <w:color w:val="000000" w:themeColor="text1"/>
        </w:rPr>
        <w:t xml:space="preserve">arbejdes med at </w:t>
      </w:r>
      <w:r w:rsidRPr="47066DD1">
        <w:rPr>
          <w:rFonts w:eastAsia="Arial" w:cs="Arial"/>
          <w:color w:val="000000" w:themeColor="text1"/>
        </w:rPr>
        <w:t>understøtte DTHS-netværke</w:t>
      </w:r>
      <w:r w:rsidR="00F90B5A" w:rsidRPr="47066DD1">
        <w:rPr>
          <w:rFonts w:eastAsia="Arial" w:cs="Arial"/>
          <w:color w:val="000000" w:themeColor="text1"/>
        </w:rPr>
        <w:t>ne</w:t>
      </w:r>
      <w:r w:rsidRPr="47066DD1">
        <w:rPr>
          <w:rFonts w:eastAsia="Arial" w:cs="Arial"/>
          <w:color w:val="000000" w:themeColor="text1"/>
        </w:rPr>
        <w:t xml:space="preserve"> </w:t>
      </w:r>
      <w:r w:rsidR="00F90B5A" w:rsidRPr="47066DD1">
        <w:rPr>
          <w:rFonts w:eastAsia="Arial" w:cs="Arial"/>
          <w:color w:val="000000" w:themeColor="text1"/>
        </w:rPr>
        <w:t>på d</w:t>
      </w:r>
      <w:r w:rsidRPr="47066DD1">
        <w:rPr>
          <w:rFonts w:eastAsia="Arial" w:cs="Arial"/>
          <w:color w:val="000000" w:themeColor="text1"/>
        </w:rPr>
        <w:t xml:space="preserve">et tværgående intranet. </w:t>
      </w:r>
    </w:p>
    <w:p w14:paraId="43B82B2C" w14:textId="75D4E852" w:rsidR="00D403F7" w:rsidRPr="0052736D" w:rsidRDefault="0052736D" w:rsidP="0052736D">
      <w:pPr>
        <w:spacing w:after="120"/>
        <w:ind w:left="1304"/>
        <w:rPr>
          <w:rFonts w:eastAsia="Arial" w:cs="Arial"/>
          <w:color w:val="000000" w:themeColor="text1"/>
        </w:rPr>
      </w:pPr>
      <w:r>
        <w:rPr>
          <w:rFonts w:eastAsia="Arial" w:cs="Arial"/>
          <w:color w:val="000000" w:themeColor="text1"/>
        </w:rPr>
        <w:t xml:space="preserve">Vi vil gå i dybden med strategien på et senere møde. </w:t>
      </w:r>
      <w:r w:rsidR="00572F33" w:rsidRPr="0052736D">
        <w:rPr>
          <w:rFonts w:eastAsia="Arial" w:cs="Arial"/>
          <w:color w:val="000000" w:themeColor="text1"/>
        </w:rPr>
        <w:t xml:space="preserve"> </w:t>
      </w:r>
    </w:p>
    <w:p w14:paraId="20F146EB" w14:textId="77777777" w:rsidR="00AF495A" w:rsidRDefault="00AF495A" w:rsidP="000E0536">
      <w:pPr>
        <w:spacing w:after="120"/>
        <w:rPr>
          <w:rFonts w:eastAsia="Arial" w:cs="Arial"/>
          <w:color w:val="000000" w:themeColor="text1"/>
          <w:sz w:val="24"/>
          <w:szCs w:val="24"/>
        </w:rPr>
      </w:pPr>
    </w:p>
    <w:p w14:paraId="00371EFF" w14:textId="72F5D0D6" w:rsidR="008D5859" w:rsidRPr="00853C96" w:rsidRDefault="00DF5749" w:rsidP="008D5859">
      <w:pPr>
        <w:pStyle w:val="Overskrift3"/>
      </w:pPr>
      <w:r>
        <w:t xml:space="preserve">Punkt 8 </w:t>
      </w:r>
      <w:r>
        <w:tab/>
      </w:r>
      <w:r w:rsidR="008D5859">
        <w:t>De resterende bestyrelsesmøder i 2026 v. Diana Stentoft</w:t>
      </w:r>
    </w:p>
    <w:p w14:paraId="3CD342A6" w14:textId="1BE3F883" w:rsidR="003D5C79" w:rsidRDefault="00336358" w:rsidP="00336358">
      <w:pPr>
        <w:ind w:left="1304"/>
      </w:pPr>
      <w:r>
        <w:t xml:space="preserve">Alle møder </w:t>
      </w:r>
      <w:r w:rsidR="00F017BC">
        <w:t>ligger</w:t>
      </w:r>
      <w:r>
        <w:t xml:space="preserve"> tirsdag fra kl. 14-16, og de resterende møder </w:t>
      </w:r>
      <w:r w:rsidR="00F017BC">
        <w:t>er</w:t>
      </w:r>
      <w:r>
        <w:t xml:space="preserve">: d. </w:t>
      </w:r>
      <w:r w:rsidR="002D7EE4" w:rsidRPr="00E818D0">
        <w:t>2. juni</w:t>
      </w:r>
      <w:r>
        <w:t xml:space="preserve">, </w:t>
      </w:r>
      <w:r w:rsidR="003D5C79" w:rsidRPr="00E818D0">
        <w:t>8. september</w:t>
      </w:r>
      <w:r>
        <w:t xml:space="preserve"> og </w:t>
      </w:r>
      <w:r w:rsidR="003D5C79" w:rsidRPr="00E818D0">
        <w:t>1. december</w:t>
      </w:r>
      <w:r>
        <w:t>.</w:t>
      </w:r>
    </w:p>
    <w:p w14:paraId="10DCF844" w14:textId="6D26754C" w:rsidR="00736B78" w:rsidRDefault="55D9F45E" w:rsidP="00736B78">
      <w:pPr>
        <w:pStyle w:val="Overskrift3"/>
        <w:rPr>
          <w:rFonts w:eastAsia="Arial"/>
        </w:rPr>
      </w:pPr>
      <w:r w:rsidRPr="44DD42C1">
        <w:rPr>
          <w:rFonts w:eastAsia="Arial"/>
        </w:rPr>
        <w:t>Punkt</w:t>
      </w:r>
      <w:r w:rsidR="00632270">
        <w:rPr>
          <w:rFonts w:eastAsia="Arial"/>
        </w:rPr>
        <w:t xml:space="preserve"> </w:t>
      </w:r>
      <w:r w:rsidR="003F683B">
        <w:rPr>
          <w:rFonts w:eastAsia="Arial"/>
        </w:rPr>
        <w:t>9</w:t>
      </w:r>
      <w:r w:rsidRPr="44DD42C1">
        <w:rPr>
          <w:rFonts w:eastAsia="Arial"/>
        </w:rPr>
        <w:t xml:space="preserve"> </w:t>
      </w:r>
      <w:r>
        <w:tab/>
      </w:r>
      <w:r w:rsidRPr="44DD42C1">
        <w:rPr>
          <w:rFonts w:eastAsia="Arial"/>
        </w:rPr>
        <w:t>Eventuelt</w:t>
      </w:r>
    </w:p>
    <w:p w14:paraId="5C730F2E" w14:textId="18CED414" w:rsidR="00736B78" w:rsidRPr="00736B78" w:rsidRDefault="0052736D" w:rsidP="136686A0">
      <w:r>
        <w:tab/>
      </w:r>
      <w:r w:rsidR="00631C0B">
        <w:t>I</w:t>
      </w:r>
      <w:r>
        <w:t xml:space="preserve">ntet til eventuelt. </w:t>
      </w:r>
    </w:p>
    <w:sectPr w:rsidR="00736B78" w:rsidRPr="00736B78" w:rsidSect="00180945">
      <w:headerReference w:type="even" r:id="rId11"/>
      <w:headerReference w:type="default" r:id="rId12"/>
      <w:footerReference w:type="even" r:id="rId13"/>
      <w:footerReference w:type="default" r:id="rId14"/>
      <w:headerReference w:type="first" r:id="rId15"/>
      <w:footerReference w:type="first" r:id="rId16"/>
      <w:pgSz w:w="11906" w:h="16838"/>
      <w:pgMar w:top="2001" w:right="1440" w:bottom="1276"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97FD8" w14:textId="77777777" w:rsidR="00BE1BFC" w:rsidRDefault="00BE1BFC" w:rsidP="004E62F8">
      <w:pPr>
        <w:spacing w:after="0" w:line="240" w:lineRule="auto"/>
      </w:pPr>
      <w:r>
        <w:separator/>
      </w:r>
    </w:p>
  </w:endnote>
  <w:endnote w:type="continuationSeparator" w:id="0">
    <w:p w14:paraId="1A132A7F" w14:textId="77777777" w:rsidR="00BE1BFC" w:rsidRDefault="00BE1BFC" w:rsidP="004E62F8">
      <w:pPr>
        <w:spacing w:after="0" w:line="240" w:lineRule="auto"/>
      </w:pPr>
      <w:r>
        <w:continuationSeparator/>
      </w:r>
    </w:p>
  </w:endnote>
  <w:endnote w:type="continuationNotice" w:id="1">
    <w:p w14:paraId="24947281" w14:textId="77777777" w:rsidR="00BE1BFC" w:rsidRDefault="00BE1B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1614763"/>
      <w:docPartObj>
        <w:docPartGallery w:val="Page Numbers (Bottom of Page)"/>
        <w:docPartUnique/>
      </w:docPartObj>
    </w:sdtPr>
    <w:sdtContent>
      <w:sdt>
        <w:sdtPr>
          <w:id w:val="-57788352"/>
          <w:docPartObj>
            <w:docPartGallery w:val="Page Numbers (Top of Page)"/>
            <w:docPartUnique/>
          </w:docPartObj>
        </w:sdtPr>
        <w:sdtContent>
          <w:p w14:paraId="23C2C983" w14:textId="02D709FE" w:rsidR="00082954" w:rsidRDefault="00082954">
            <w:pPr>
              <w:pStyle w:val="Sidefod"/>
              <w:jc w:val="center"/>
            </w:pPr>
            <w:r>
              <w:t xml:space="preserve">Side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af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573B0545" w14:textId="124CEF14" w:rsidR="5132815D" w:rsidRDefault="5132815D" w:rsidP="5132815D">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6292225"/>
      <w:docPartObj>
        <w:docPartGallery w:val="Page Numbers (Bottom of Page)"/>
        <w:docPartUnique/>
      </w:docPartObj>
    </w:sdtPr>
    <w:sdtContent>
      <w:sdt>
        <w:sdtPr>
          <w:id w:val="1728636285"/>
          <w:docPartObj>
            <w:docPartGallery w:val="Page Numbers (Top of Page)"/>
            <w:docPartUnique/>
          </w:docPartObj>
        </w:sdtPr>
        <w:sdtContent>
          <w:p w14:paraId="75E6422A" w14:textId="528E7F00" w:rsidR="00082954" w:rsidRDefault="00082954">
            <w:pPr>
              <w:pStyle w:val="Sidefod"/>
              <w:jc w:val="center"/>
            </w:pPr>
            <w:r>
              <w:t xml:space="preserve">Side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af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4A535061" w14:textId="69C952F9" w:rsidR="004A411D" w:rsidRPr="00E16012" w:rsidRDefault="004A411D" w:rsidP="00E16012">
    <w:pPr>
      <w:spacing w:after="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4727565"/>
      <w:docPartObj>
        <w:docPartGallery w:val="Page Numbers (Bottom of Page)"/>
        <w:docPartUnique/>
      </w:docPartObj>
    </w:sdtPr>
    <w:sdtContent>
      <w:p w14:paraId="0030BB61" w14:textId="77777777" w:rsidR="00180945" w:rsidRDefault="00180945" w:rsidP="00180945"/>
      <w:p w14:paraId="68913348" w14:textId="77777777" w:rsidR="00180945" w:rsidRPr="00D76DF5" w:rsidRDefault="00180945" w:rsidP="00180945">
        <w:pPr>
          <w:spacing w:after="0" w:line="240" w:lineRule="auto"/>
          <w:rPr>
            <w:sz w:val="12"/>
            <w:szCs w:val="12"/>
          </w:rPr>
        </w:pPr>
        <w:r w:rsidRPr="00D76DF5">
          <w:rPr>
            <w:sz w:val="12"/>
            <w:szCs w:val="12"/>
          </w:rPr>
          <w:t xml:space="preserve">IBOS - Instituttet for Blinde og Svagsynede </w:t>
        </w:r>
      </w:p>
      <w:p w14:paraId="25693018" w14:textId="77777777" w:rsidR="00180945" w:rsidRPr="00D76DF5" w:rsidRDefault="00180945" w:rsidP="00180945">
        <w:pPr>
          <w:spacing w:after="0" w:line="240" w:lineRule="auto"/>
          <w:rPr>
            <w:sz w:val="12"/>
            <w:szCs w:val="12"/>
          </w:rPr>
        </w:pPr>
        <w:proofErr w:type="spellStart"/>
        <w:r w:rsidRPr="00D76DF5">
          <w:rPr>
            <w:sz w:val="12"/>
            <w:szCs w:val="12"/>
          </w:rPr>
          <w:t>Rymarksvej</w:t>
        </w:r>
        <w:proofErr w:type="spellEnd"/>
        <w:r w:rsidRPr="00D76DF5">
          <w:rPr>
            <w:sz w:val="12"/>
            <w:szCs w:val="12"/>
          </w:rPr>
          <w:t xml:space="preserve"> 1 </w:t>
        </w:r>
        <w:r w:rsidRPr="00D76DF5">
          <w:rPr>
            <w:rFonts w:cs="Arial"/>
            <w:sz w:val="12"/>
            <w:szCs w:val="12"/>
          </w:rPr>
          <w:t>∙</w:t>
        </w:r>
        <w:r w:rsidRPr="00D76DF5">
          <w:rPr>
            <w:sz w:val="12"/>
            <w:szCs w:val="12"/>
          </w:rPr>
          <w:t xml:space="preserve"> 2900 Hellerup </w:t>
        </w:r>
      </w:p>
      <w:p w14:paraId="4F66CFE6" w14:textId="77777777" w:rsidR="00180945" w:rsidRPr="00D76DF5" w:rsidRDefault="00180945" w:rsidP="00180945">
        <w:pPr>
          <w:tabs>
            <w:tab w:val="left" w:pos="3052"/>
          </w:tabs>
          <w:spacing w:after="0" w:line="240" w:lineRule="auto"/>
          <w:rPr>
            <w:sz w:val="12"/>
            <w:szCs w:val="12"/>
          </w:rPr>
        </w:pPr>
        <w:r w:rsidRPr="00D76DF5">
          <w:rPr>
            <w:sz w:val="12"/>
            <w:szCs w:val="12"/>
          </w:rPr>
          <w:t xml:space="preserve">ibos@kk.dk </w:t>
        </w:r>
        <w:r w:rsidRPr="00D76DF5">
          <w:rPr>
            <w:rFonts w:cs="Arial"/>
            <w:sz w:val="12"/>
            <w:szCs w:val="12"/>
          </w:rPr>
          <w:t>∙</w:t>
        </w:r>
        <w:r w:rsidRPr="00D76DF5">
          <w:rPr>
            <w:sz w:val="12"/>
            <w:szCs w:val="12"/>
          </w:rPr>
          <w:t xml:space="preserve"> </w:t>
        </w:r>
        <w:hyperlink r:id="rId1" w:history="1">
          <w:r w:rsidRPr="00D76DF5">
            <w:rPr>
              <w:rStyle w:val="Hyperlink"/>
              <w:sz w:val="12"/>
              <w:szCs w:val="12"/>
            </w:rPr>
            <w:t>www.ibos.dk</w:t>
          </w:r>
        </w:hyperlink>
        <w:r w:rsidRPr="00D76DF5">
          <w:rPr>
            <w:rStyle w:val="Hyperlink"/>
            <w:sz w:val="12"/>
            <w:szCs w:val="12"/>
          </w:rPr>
          <w:t xml:space="preserve"> </w:t>
        </w:r>
        <w:r w:rsidRPr="00D76DF5">
          <w:rPr>
            <w:rFonts w:cs="Arial"/>
            <w:sz w:val="12"/>
            <w:szCs w:val="12"/>
          </w:rPr>
          <w:t>∙</w:t>
        </w:r>
        <w:r w:rsidRPr="00D76DF5">
          <w:rPr>
            <w:sz w:val="12"/>
            <w:szCs w:val="12"/>
          </w:rPr>
          <w:t xml:space="preserve"> 39 45 25 45 </w:t>
        </w:r>
        <w:r>
          <w:rPr>
            <w:sz w:val="12"/>
            <w:szCs w:val="12"/>
          </w:rPr>
          <w:tab/>
        </w:r>
      </w:p>
      <w:p w14:paraId="364299D3" w14:textId="77777777" w:rsidR="00180945" w:rsidRPr="00D76DF5" w:rsidRDefault="00180945" w:rsidP="00180945">
        <w:pPr>
          <w:spacing w:after="0" w:line="240" w:lineRule="auto"/>
          <w:rPr>
            <w:sz w:val="12"/>
            <w:szCs w:val="12"/>
          </w:rPr>
        </w:pPr>
        <w:r w:rsidRPr="00D76DF5">
          <w:rPr>
            <w:sz w:val="12"/>
            <w:szCs w:val="12"/>
          </w:rPr>
          <w:t xml:space="preserve">EAN </w:t>
        </w:r>
        <w:proofErr w:type="spellStart"/>
        <w:r w:rsidRPr="00D76DF5">
          <w:rPr>
            <w:sz w:val="12"/>
            <w:szCs w:val="12"/>
          </w:rPr>
          <w:t>nr</w:t>
        </w:r>
        <w:proofErr w:type="spellEnd"/>
        <w:r w:rsidRPr="00D76DF5">
          <w:rPr>
            <w:sz w:val="12"/>
            <w:szCs w:val="12"/>
          </w:rPr>
          <w:t>: 5798009681249</w:t>
        </w:r>
      </w:p>
      <w:p w14:paraId="27780689" w14:textId="26188611" w:rsidR="00180945" w:rsidRDefault="00180945" w:rsidP="00180945">
        <w:pPr>
          <w:spacing w:after="0" w:line="240" w:lineRule="auto"/>
        </w:pPr>
        <w:r w:rsidRPr="00FE45B6">
          <w:rPr>
            <w:noProof/>
            <w:color w:val="0000FF"/>
            <w:sz w:val="20"/>
          </w:rPr>
          <mc:AlternateContent>
            <mc:Choice Requires="wps">
              <w:drawing>
                <wp:anchor distT="0" distB="0" distL="114300" distR="114300" simplePos="0" relativeHeight="251658241" behindDoc="0" locked="0" layoutInCell="0" allowOverlap="1" wp14:anchorId="7ED25DE7" wp14:editId="67695390">
                  <wp:simplePos x="0" y="0"/>
                  <wp:positionH relativeFrom="margin">
                    <wp:align>left</wp:align>
                  </wp:positionH>
                  <wp:positionV relativeFrom="paragraph">
                    <wp:posOffset>52705</wp:posOffset>
                  </wp:positionV>
                  <wp:extent cx="5724000" cy="45085"/>
                  <wp:effectExtent l="0" t="0" r="10160" b="12065"/>
                  <wp:wrapNone/>
                  <wp:docPr id="304473401" name="Tekstboks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000" cy="45085"/>
                          </a:xfrm>
                          <a:prstGeom prst="rect">
                            <a:avLst/>
                          </a:prstGeom>
                          <a:solidFill>
                            <a:srgbClr val="00656B"/>
                          </a:solidFill>
                          <a:ln>
                            <a:solidFill>
                              <a:srgbClr val="00656B"/>
                            </a:solidFill>
                          </a:ln>
                        </wps:spPr>
                        <wps:txbx>
                          <w:txbxContent>
                            <w:p w14:paraId="1CFD70BD" w14:textId="77777777" w:rsidR="00180945" w:rsidRDefault="00180945" w:rsidP="00180945">
                              <w:pPr>
                                <w:shd w:val="clear" w:color="auto" w:fill="006288"/>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D25DE7" id="_x0000_t202" coordsize="21600,21600" o:spt="202" path="m,l,21600r21600,l21600,xe">
                  <v:stroke joinstyle="miter"/>
                  <v:path gradientshapeok="t" o:connecttype="rect"/>
                </v:shapetype>
                <v:shape id="Tekstboks 11" o:spid="_x0000_s1026" type="#_x0000_t202" style="position:absolute;margin-left:0;margin-top:4.15pt;width:450.7pt;height:3.5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" o:allowincell="f" fillcolor="#00656b" strokecolor="#00656b">
                  <v:textbox>
                    <w:txbxContent>
                      <w:p w14:paraId="1CFD70BD" w14:textId="77777777" w:rsidR="00180945" w:rsidRDefault="00180945" w:rsidP="00180945">
                        <w:pPr>
                          <w:shd w:val="clear" w:color="auto" w:fill="006288"/>
                        </w:pPr>
                      </w:p>
                    </w:txbxContent>
                  </v:textbox>
                  <w10:wrap anchorx="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5E9EE" w14:textId="77777777" w:rsidR="00BE1BFC" w:rsidRDefault="00BE1BFC" w:rsidP="004E62F8">
      <w:pPr>
        <w:spacing w:after="0" w:line="240" w:lineRule="auto"/>
      </w:pPr>
      <w:r>
        <w:separator/>
      </w:r>
    </w:p>
  </w:footnote>
  <w:footnote w:type="continuationSeparator" w:id="0">
    <w:p w14:paraId="08D78F73" w14:textId="77777777" w:rsidR="00BE1BFC" w:rsidRDefault="00BE1BFC" w:rsidP="004E62F8">
      <w:pPr>
        <w:spacing w:after="0" w:line="240" w:lineRule="auto"/>
      </w:pPr>
      <w:r>
        <w:continuationSeparator/>
      </w:r>
    </w:p>
  </w:footnote>
  <w:footnote w:type="continuationNotice" w:id="1">
    <w:p w14:paraId="2B8ADD13" w14:textId="77777777" w:rsidR="00BE1BFC" w:rsidRDefault="00BE1BF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132815D" w14:paraId="256C23A6" w14:textId="77777777" w:rsidTr="5132815D">
      <w:trPr>
        <w:trHeight w:val="300"/>
      </w:trPr>
      <w:tc>
        <w:tcPr>
          <w:tcW w:w="3005" w:type="dxa"/>
        </w:tcPr>
        <w:p w14:paraId="6320FE7A" w14:textId="1A0FE129" w:rsidR="5132815D" w:rsidRDefault="007C76F0" w:rsidP="5132815D">
          <w:pPr>
            <w:pStyle w:val="Sidehoved"/>
            <w:ind w:left="-115"/>
          </w:pPr>
          <w:r>
            <w:t>16. marts</w:t>
          </w:r>
          <w:r w:rsidR="5132815D">
            <w:t xml:space="preserve"> 2026</w:t>
          </w:r>
        </w:p>
      </w:tc>
      <w:tc>
        <w:tcPr>
          <w:tcW w:w="3005" w:type="dxa"/>
        </w:tcPr>
        <w:p w14:paraId="5E2B6510" w14:textId="64F337EF" w:rsidR="5132815D" w:rsidRDefault="5132815D" w:rsidP="5132815D">
          <w:pPr>
            <w:pStyle w:val="Sidehoved"/>
            <w:jc w:val="center"/>
          </w:pPr>
        </w:p>
      </w:tc>
      <w:tc>
        <w:tcPr>
          <w:tcW w:w="3005" w:type="dxa"/>
        </w:tcPr>
        <w:p w14:paraId="08468BD0" w14:textId="4436749E" w:rsidR="5132815D" w:rsidRDefault="5132815D" w:rsidP="5132815D">
          <w:pPr>
            <w:pStyle w:val="Sidehoved"/>
            <w:ind w:right="-115"/>
            <w:jc w:val="right"/>
          </w:pPr>
        </w:p>
      </w:tc>
    </w:tr>
  </w:tbl>
  <w:p w14:paraId="57CB10BD" w14:textId="7D863940" w:rsidR="5132815D" w:rsidRDefault="5132815D" w:rsidP="5132815D">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08A8E" w14:textId="38A71D24" w:rsidR="007C2B08" w:rsidRDefault="007C76F0" w:rsidP="007C76F0">
    <w:pPr>
      <w:pStyle w:val="Sidehoved"/>
      <w:tabs>
        <w:tab w:val="clear" w:pos="4819"/>
        <w:tab w:val="clear" w:pos="9638"/>
        <w:tab w:val="left" w:pos="1920"/>
      </w:tabs>
      <w:rPr>
        <w:szCs w:val="20"/>
      </w:rPr>
    </w:pPr>
    <w:r>
      <w:rPr>
        <w:szCs w:val="20"/>
      </w:rPr>
      <w:t>16. marts 2026</w:t>
    </w:r>
  </w:p>
  <w:p w14:paraId="6DBA0608" w14:textId="77777777" w:rsidR="00180945" w:rsidRDefault="00180945" w:rsidP="007C2B08">
    <w:pPr>
      <w:pStyle w:val="Sidehoved"/>
      <w:tabs>
        <w:tab w:val="clear" w:pos="4819"/>
      </w:tabs>
      <w:jc w:val="right"/>
      <w:rPr>
        <w:szCs w:val="20"/>
      </w:rPr>
    </w:pPr>
  </w:p>
  <w:p w14:paraId="442AE9C9" w14:textId="2222939C" w:rsidR="001967CD" w:rsidRPr="007C2B08" w:rsidRDefault="001967CD" w:rsidP="007C2B08">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8DAD2" w14:textId="22023CBC" w:rsidR="00180945" w:rsidRPr="00483EB3" w:rsidRDefault="00AA0277" w:rsidP="00180945">
    <w:pPr>
      <w:pStyle w:val="Sidehoved"/>
    </w:pPr>
    <w:r>
      <w:rPr>
        <w:szCs w:val="20"/>
      </w:rPr>
      <w:t>1</w:t>
    </w:r>
    <w:r w:rsidR="007C76F0">
      <w:rPr>
        <w:szCs w:val="20"/>
      </w:rPr>
      <w:t>6</w:t>
    </w:r>
    <w:r w:rsidR="5132815D">
      <w:t xml:space="preserve">. </w:t>
    </w:r>
    <w:r>
      <w:t>marts</w:t>
    </w:r>
    <w:r w:rsidR="5132815D">
      <w:t xml:space="preserve"> 2026</w:t>
    </w:r>
    <w:r w:rsidR="01B956AD">
      <w:rPr>
        <w:noProof/>
      </w:rPr>
      <w:drawing>
        <wp:anchor distT="0" distB="0" distL="114300" distR="114300" simplePos="0" relativeHeight="251658240" behindDoc="0" locked="0" layoutInCell="1" allowOverlap="1" wp14:anchorId="6AFD2536" wp14:editId="082D10EE">
          <wp:simplePos x="0" y="0"/>
          <wp:positionH relativeFrom="column">
            <wp:align>right</wp:align>
          </wp:positionH>
          <wp:positionV relativeFrom="paragraph">
            <wp:posOffset>0</wp:posOffset>
          </wp:positionV>
          <wp:extent cx="1548765" cy="588010"/>
          <wp:effectExtent l="0" t="0" r="0" b="2540"/>
          <wp:wrapSquare wrapText="bothSides"/>
          <wp:docPr id="250026704" name="Billede 1325336192" descr="Instituttet for Blinde og Svagsynede" title="IBO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bos_logo_cmyk_new2013.jpeg"/>
                  <pic:cNvPicPr/>
                </pic:nvPicPr>
                <pic:blipFill>
                  <a:blip r:embed="rId1">
                    <a:extLst>
                      <a:ext uri="{28A0092B-C50C-407E-A947-70E740481C1C}">
                        <a14:useLocalDpi xmlns:a14="http://schemas.microsoft.com/office/drawing/2010/main" val="0"/>
                      </a:ext>
                    </a:extLst>
                  </a:blip>
                  <a:stretch>
                    <a:fillRect/>
                  </a:stretch>
                </pic:blipFill>
                <pic:spPr>
                  <a:xfrm>
                    <a:off x="0" y="0"/>
                    <a:ext cx="1548765" cy="588010"/>
                  </a:xfrm>
                  <a:prstGeom prst="rect">
                    <a:avLst/>
                  </a:prstGeom>
                </pic:spPr>
              </pic:pic>
            </a:graphicData>
          </a:graphic>
          <wp14:sizeRelH relativeFrom="page">
            <wp14:pctWidth>0</wp14:pctWidth>
          </wp14:sizeRelH>
          <wp14:sizeRelV relativeFrom="page">
            <wp14:pctHeight>0</wp14:pctHeight>
          </wp14:sizeRelV>
        </wp:anchor>
      </w:drawing>
    </w:r>
  </w:p>
  <w:p w14:paraId="7AFFB26E" w14:textId="77777777" w:rsidR="00180945" w:rsidRDefault="00180945" w:rsidP="00180945">
    <w:pPr>
      <w:pStyle w:val="Sidehoved"/>
      <w:tabs>
        <w:tab w:val="clear" w:pos="4819"/>
      </w:tabs>
      <w:rPr>
        <w:szCs w:val="20"/>
      </w:rPr>
    </w:pPr>
  </w:p>
  <w:p w14:paraId="3E6D27D0" w14:textId="77777777" w:rsidR="00180945" w:rsidRDefault="00180945" w:rsidP="00180945">
    <w:pPr>
      <w:pStyle w:val="Sidehoved"/>
      <w:tabs>
        <w:tab w:val="clear" w:pos="4819"/>
      </w:tabs>
      <w:rPr>
        <w:szCs w:val="20"/>
      </w:rPr>
    </w:pPr>
  </w:p>
  <w:p w14:paraId="33B894FC" w14:textId="77777777" w:rsidR="00180945" w:rsidRDefault="00180945" w:rsidP="00180945">
    <w:pPr>
      <w:pStyle w:val="Sidehoved"/>
      <w:tabs>
        <w:tab w:val="clear" w:pos="4819"/>
      </w:tabs>
      <w:jc w:val="right"/>
      <w:rPr>
        <w:szCs w:val="20"/>
      </w:rPr>
    </w:pPr>
  </w:p>
  <w:p w14:paraId="7C9D2828" w14:textId="6DC18282" w:rsidR="00180945" w:rsidRDefault="00180945" w:rsidP="00180945">
    <w:pPr>
      <w:pStyle w:val="Sidehoved"/>
      <w:tabs>
        <w:tab w:val="clear" w:pos="4819"/>
      </w:tabs>
      <w:jc w:val="right"/>
    </w:pPr>
    <w:r w:rsidRPr="00483EB3">
      <w:rPr>
        <w:szCs w:val="20"/>
      </w:rPr>
      <w:t xml:space="preserve">Side </w:t>
    </w:r>
    <w:r w:rsidRPr="00483EB3">
      <w:rPr>
        <w:b/>
        <w:szCs w:val="20"/>
      </w:rPr>
      <w:fldChar w:fldCharType="begin"/>
    </w:r>
    <w:r w:rsidRPr="00483EB3">
      <w:rPr>
        <w:b/>
        <w:szCs w:val="20"/>
      </w:rPr>
      <w:instrText>PAGE  \* Arabic  \* MERGEFORMAT</w:instrText>
    </w:r>
    <w:r w:rsidRPr="00483EB3">
      <w:rPr>
        <w:b/>
        <w:szCs w:val="20"/>
      </w:rPr>
      <w:fldChar w:fldCharType="separate"/>
    </w:r>
    <w:r>
      <w:rPr>
        <w:b/>
        <w:szCs w:val="20"/>
      </w:rPr>
      <w:t>2</w:t>
    </w:r>
    <w:r w:rsidRPr="00483EB3">
      <w:rPr>
        <w:b/>
        <w:szCs w:val="20"/>
      </w:rPr>
      <w:fldChar w:fldCharType="end"/>
    </w:r>
    <w:r w:rsidRPr="00483EB3">
      <w:rPr>
        <w:szCs w:val="20"/>
      </w:rPr>
      <w:t xml:space="preserve"> af </w:t>
    </w:r>
    <w:r w:rsidRPr="00483EB3">
      <w:rPr>
        <w:b/>
        <w:szCs w:val="20"/>
      </w:rPr>
      <w:fldChar w:fldCharType="begin"/>
    </w:r>
    <w:r w:rsidRPr="00483EB3">
      <w:rPr>
        <w:b/>
        <w:szCs w:val="20"/>
      </w:rPr>
      <w:instrText>NUMPAGES  \* Arabic  \* MERGEFORMAT</w:instrText>
    </w:r>
    <w:r w:rsidRPr="00483EB3">
      <w:rPr>
        <w:b/>
        <w:szCs w:val="20"/>
      </w:rPr>
      <w:fldChar w:fldCharType="separate"/>
    </w:r>
    <w:r>
      <w:rPr>
        <w:b/>
        <w:szCs w:val="20"/>
      </w:rPr>
      <w:t>2</w:t>
    </w:r>
    <w:r w:rsidRPr="00483EB3">
      <w:rPr>
        <w:b/>
        <w:szCs w:val="20"/>
      </w:rPr>
      <w:fldChar w:fldCharType="end"/>
    </w:r>
  </w:p>
  <w:p w14:paraId="341A7F51" w14:textId="77777777" w:rsidR="00180945" w:rsidRPr="007C2B08" w:rsidRDefault="00180945" w:rsidP="00180945">
    <w:pPr>
      <w:pStyle w:val="Sidehoved"/>
    </w:pPr>
  </w:p>
  <w:p w14:paraId="1CCAF70B" w14:textId="7882BCDB" w:rsidR="00180945" w:rsidRDefault="00180945">
    <w:pPr>
      <w:pStyle w:val="Sidehoved"/>
    </w:pPr>
  </w:p>
</w:hdr>
</file>

<file path=word/intelligence2.xml><?xml version="1.0" encoding="utf-8"?>
<int2:intelligence xmlns:int2="http://schemas.microsoft.com/office/intelligence/2020/intelligence" xmlns:oel="http://schemas.microsoft.com/office/2019/extlst">
  <int2:observations>
    <int2:textHash int2:hashCode="Cfqw7U0vyfZNqp" int2:id="52YBCCSw">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2D6E"/>
    <w:multiLevelType w:val="hybridMultilevel"/>
    <w:tmpl w:val="1832AEA8"/>
    <w:lvl w:ilvl="0" w:tplc="452AB23C">
      <w:numFmt w:val="bullet"/>
      <w:lvlText w:val="-"/>
      <w:lvlJc w:val="left"/>
      <w:pPr>
        <w:ind w:left="1660" w:hanging="360"/>
      </w:pPr>
      <w:rPr>
        <w:rFonts w:ascii="Arial" w:eastAsia="Arial" w:hAnsi="Arial" w:cs="Arial" w:hint="default"/>
      </w:rPr>
    </w:lvl>
    <w:lvl w:ilvl="1" w:tplc="04060003" w:tentative="1">
      <w:start w:val="1"/>
      <w:numFmt w:val="bullet"/>
      <w:lvlText w:val="o"/>
      <w:lvlJc w:val="left"/>
      <w:pPr>
        <w:ind w:left="2380" w:hanging="360"/>
      </w:pPr>
      <w:rPr>
        <w:rFonts w:ascii="Courier New" w:hAnsi="Courier New" w:cs="Courier New" w:hint="default"/>
      </w:rPr>
    </w:lvl>
    <w:lvl w:ilvl="2" w:tplc="04060005" w:tentative="1">
      <w:start w:val="1"/>
      <w:numFmt w:val="bullet"/>
      <w:lvlText w:val=""/>
      <w:lvlJc w:val="left"/>
      <w:pPr>
        <w:ind w:left="3100" w:hanging="360"/>
      </w:pPr>
      <w:rPr>
        <w:rFonts w:ascii="Wingdings" w:hAnsi="Wingdings" w:hint="default"/>
      </w:rPr>
    </w:lvl>
    <w:lvl w:ilvl="3" w:tplc="04060001" w:tentative="1">
      <w:start w:val="1"/>
      <w:numFmt w:val="bullet"/>
      <w:lvlText w:val=""/>
      <w:lvlJc w:val="left"/>
      <w:pPr>
        <w:ind w:left="3820" w:hanging="360"/>
      </w:pPr>
      <w:rPr>
        <w:rFonts w:ascii="Symbol" w:hAnsi="Symbol" w:hint="default"/>
      </w:rPr>
    </w:lvl>
    <w:lvl w:ilvl="4" w:tplc="04060003" w:tentative="1">
      <w:start w:val="1"/>
      <w:numFmt w:val="bullet"/>
      <w:lvlText w:val="o"/>
      <w:lvlJc w:val="left"/>
      <w:pPr>
        <w:ind w:left="4540" w:hanging="360"/>
      </w:pPr>
      <w:rPr>
        <w:rFonts w:ascii="Courier New" w:hAnsi="Courier New" w:cs="Courier New" w:hint="default"/>
      </w:rPr>
    </w:lvl>
    <w:lvl w:ilvl="5" w:tplc="04060005" w:tentative="1">
      <w:start w:val="1"/>
      <w:numFmt w:val="bullet"/>
      <w:lvlText w:val=""/>
      <w:lvlJc w:val="left"/>
      <w:pPr>
        <w:ind w:left="5260" w:hanging="360"/>
      </w:pPr>
      <w:rPr>
        <w:rFonts w:ascii="Wingdings" w:hAnsi="Wingdings" w:hint="default"/>
      </w:rPr>
    </w:lvl>
    <w:lvl w:ilvl="6" w:tplc="04060001" w:tentative="1">
      <w:start w:val="1"/>
      <w:numFmt w:val="bullet"/>
      <w:lvlText w:val=""/>
      <w:lvlJc w:val="left"/>
      <w:pPr>
        <w:ind w:left="5980" w:hanging="360"/>
      </w:pPr>
      <w:rPr>
        <w:rFonts w:ascii="Symbol" w:hAnsi="Symbol" w:hint="default"/>
      </w:rPr>
    </w:lvl>
    <w:lvl w:ilvl="7" w:tplc="04060003" w:tentative="1">
      <w:start w:val="1"/>
      <w:numFmt w:val="bullet"/>
      <w:lvlText w:val="o"/>
      <w:lvlJc w:val="left"/>
      <w:pPr>
        <w:ind w:left="6700" w:hanging="360"/>
      </w:pPr>
      <w:rPr>
        <w:rFonts w:ascii="Courier New" w:hAnsi="Courier New" w:cs="Courier New" w:hint="default"/>
      </w:rPr>
    </w:lvl>
    <w:lvl w:ilvl="8" w:tplc="04060005" w:tentative="1">
      <w:start w:val="1"/>
      <w:numFmt w:val="bullet"/>
      <w:lvlText w:val=""/>
      <w:lvlJc w:val="left"/>
      <w:pPr>
        <w:ind w:left="7420" w:hanging="360"/>
      </w:pPr>
      <w:rPr>
        <w:rFonts w:ascii="Wingdings" w:hAnsi="Wingdings" w:hint="default"/>
      </w:rPr>
    </w:lvl>
  </w:abstractNum>
  <w:abstractNum w:abstractNumId="1" w15:restartNumberingAfterBreak="0">
    <w:nsid w:val="02FA623A"/>
    <w:multiLevelType w:val="hybridMultilevel"/>
    <w:tmpl w:val="44527EE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76B3664"/>
    <w:multiLevelType w:val="hybridMultilevel"/>
    <w:tmpl w:val="43322DCE"/>
    <w:lvl w:ilvl="0" w:tplc="98EC2D4E">
      <w:start w:val="1"/>
      <w:numFmt w:val="bullet"/>
      <w:lvlText w:val=""/>
      <w:lvlJc w:val="left"/>
      <w:pPr>
        <w:ind w:left="720" w:hanging="360"/>
      </w:pPr>
      <w:rPr>
        <w:rFonts w:ascii="Symbol" w:hAnsi="Symbol" w:hint="default"/>
      </w:rPr>
    </w:lvl>
    <w:lvl w:ilvl="1" w:tplc="821A833C">
      <w:start w:val="1"/>
      <w:numFmt w:val="bullet"/>
      <w:lvlText w:val=""/>
      <w:lvlJc w:val="left"/>
      <w:pPr>
        <w:ind w:left="1440" w:hanging="360"/>
      </w:pPr>
      <w:rPr>
        <w:rFonts w:ascii="Symbol" w:hAnsi="Symbol" w:hint="default"/>
      </w:rPr>
    </w:lvl>
    <w:lvl w:ilvl="2" w:tplc="2E04ACDE">
      <w:start w:val="1"/>
      <w:numFmt w:val="bullet"/>
      <w:lvlText w:val=""/>
      <w:lvlJc w:val="left"/>
      <w:pPr>
        <w:ind w:left="2160" w:hanging="360"/>
      </w:pPr>
      <w:rPr>
        <w:rFonts w:ascii="Wingdings" w:hAnsi="Wingdings" w:hint="default"/>
      </w:rPr>
    </w:lvl>
    <w:lvl w:ilvl="3" w:tplc="623859CA">
      <w:start w:val="1"/>
      <w:numFmt w:val="bullet"/>
      <w:lvlText w:val=""/>
      <w:lvlJc w:val="left"/>
      <w:pPr>
        <w:ind w:left="2880" w:hanging="360"/>
      </w:pPr>
      <w:rPr>
        <w:rFonts w:ascii="Symbol" w:hAnsi="Symbol" w:hint="default"/>
      </w:rPr>
    </w:lvl>
    <w:lvl w:ilvl="4" w:tplc="25580C7C">
      <w:start w:val="1"/>
      <w:numFmt w:val="bullet"/>
      <w:lvlText w:val="o"/>
      <w:lvlJc w:val="left"/>
      <w:pPr>
        <w:ind w:left="3600" w:hanging="360"/>
      </w:pPr>
      <w:rPr>
        <w:rFonts w:ascii="Courier New" w:hAnsi="Courier New" w:hint="default"/>
      </w:rPr>
    </w:lvl>
    <w:lvl w:ilvl="5" w:tplc="4F6EB7A8">
      <w:start w:val="1"/>
      <w:numFmt w:val="bullet"/>
      <w:lvlText w:val=""/>
      <w:lvlJc w:val="left"/>
      <w:pPr>
        <w:ind w:left="4320" w:hanging="360"/>
      </w:pPr>
      <w:rPr>
        <w:rFonts w:ascii="Wingdings" w:hAnsi="Wingdings" w:hint="default"/>
      </w:rPr>
    </w:lvl>
    <w:lvl w:ilvl="6" w:tplc="3632AB32">
      <w:start w:val="1"/>
      <w:numFmt w:val="bullet"/>
      <w:lvlText w:val=""/>
      <w:lvlJc w:val="left"/>
      <w:pPr>
        <w:ind w:left="5040" w:hanging="360"/>
      </w:pPr>
      <w:rPr>
        <w:rFonts w:ascii="Symbol" w:hAnsi="Symbol" w:hint="default"/>
      </w:rPr>
    </w:lvl>
    <w:lvl w:ilvl="7" w:tplc="4B902842">
      <w:start w:val="1"/>
      <w:numFmt w:val="bullet"/>
      <w:lvlText w:val="o"/>
      <w:lvlJc w:val="left"/>
      <w:pPr>
        <w:ind w:left="5760" w:hanging="360"/>
      </w:pPr>
      <w:rPr>
        <w:rFonts w:ascii="Courier New" w:hAnsi="Courier New" w:hint="default"/>
      </w:rPr>
    </w:lvl>
    <w:lvl w:ilvl="8" w:tplc="AEF8FD3E">
      <w:start w:val="1"/>
      <w:numFmt w:val="bullet"/>
      <w:lvlText w:val=""/>
      <w:lvlJc w:val="left"/>
      <w:pPr>
        <w:ind w:left="6480" w:hanging="360"/>
      </w:pPr>
      <w:rPr>
        <w:rFonts w:ascii="Wingdings" w:hAnsi="Wingdings" w:hint="default"/>
      </w:rPr>
    </w:lvl>
  </w:abstractNum>
  <w:abstractNum w:abstractNumId="3" w15:restartNumberingAfterBreak="0">
    <w:nsid w:val="081BF909"/>
    <w:multiLevelType w:val="hybridMultilevel"/>
    <w:tmpl w:val="28BC33C0"/>
    <w:lvl w:ilvl="0" w:tplc="9B5EE374">
      <w:start w:val="1"/>
      <w:numFmt w:val="bullet"/>
      <w:lvlText w:val=""/>
      <w:lvlJc w:val="left"/>
      <w:pPr>
        <w:ind w:left="720" w:hanging="360"/>
      </w:pPr>
      <w:rPr>
        <w:rFonts w:ascii="Symbol" w:hAnsi="Symbol" w:hint="default"/>
      </w:rPr>
    </w:lvl>
    <w:lvl w:ilvl="1" w:tplc="90E89AB8">
      <w:start w:val="1"/>
      <w:numFmt w:val="bullet"/>
      <w:lvlText w:val="o"/>
      <w:lvlJc w:val="left"/>
      <w:pPr>
        <w:ind w:left="1440" w:hanging="360"/>
      </w:pPr>
      <w:rPr>
        <w:rFonts w:ascii="Courier New" w:hAnsi="Courier New" w:hint="default"/>
      </w:rPr>
    </w:lvl>
    <w:lvl w:ilvl="2" w:tplc="0E542214">
      <w:start w:val="1"/>
      <w:numFmt w:val="bullet"/>
      <w:lvlText w:val=""/>
      <w:lvlJc w:val="left"/>
      <w:pPr>
        <w:ind w:left="2160" w:hanging="360"/>
      </w:pPr>
      <w:rPr>
        <w:rFonts w:ascii="Wingdings" w:hAnsi="Wingdings" w:hint="default"/>
      </w:rPr>
    </w:lvl>
    <w:lvl w:ilvl="3" w:tplc="C9D6AF9E">
      <w:start w:val="1"/>
      <w:numFmt w:val="bullet"/>
      <w:lvlText w:val=""/>
      <w:lvlJc w:val="left"/>
      <w:pPr>
        <w:ind w:left="2880" w:hanging="360"/>
      </w:pPr>
      <w:rPr>
        <w:rFonts w:ascii="Symbol" w:hAnsi="Symbol" w:hint="default"/>
      </w:rPr>
    </w:lvl>
    <w:lvl w:ilvl="4" w:tplc="BCD6F566">
      <w:start w:val="1"/>
      <w:numFmt w:val="bullet"/>
      <w:lvlText w:val="o"/>
      <w:lvlJc w:val="left"/>
      <w:pPr>
        <w:ind w:left="3600" w:hanging="360"/>
      </w:pPr>
      <w:rPr>
        <w:rFonts w:ascii="Courier New" w:hAnsi="Courier New" w:hint="default"/>
      </w:rPr>
    </w:lvl>
    <w:lvl w:ilvl="5" w:tplc="127C80B0">
      <w:start w:val="1"/>
      <w:numFmt w:val="bullet"/>
      <w:lvlText w:val=""/>
      <w:lvlJc w:val="left"/>
      <w:pPr>
        <w:ind w:left="4320" w:hanging="360"/>
      </w:pPr>
      <w:rPr>
        <w:rFonts w:ascii="Wingdings" w:hAnsi="Wingdings" w:hint="default"/>
      </w:rPr>
    </w:lvl>
    <w:lvl w:ilvl="6" w:tplc="6BA89F54">
      <w:start w:val="1"/>
      <w:numFmt w:val="bullet"/>
      <w:lvlText w:val=""/>
      <w:lvlJc w:val="left"/>
      <w:pPr>
        <w:ind w:left="5040" w:hanging="360"/>
      </w:pPr>
      <w:rPr>
        <w:rFonts w:ascii="Symbol" w:hAnsi="Symbol" w:hint="default"/>
      </w:rPr>
    </w:lvl>
    <w:lvl w:ilvl="7" w:tplc="FF82E9BC">
      <w:start w:val="1"/>
      <w:numFmt w:val="bullet"/>
      <w:lvlText w:val="o"/>
      <w:lvlJc w:val="left"/>
      <w:pPr>
        <w:ind w:left="5760" w:hanging="360"/>
      </w:pPr>
      <w:rPr>
        <w:rFonts w:ascii="Courier New" w:hAnsi="Courier New" w:hint="default"/>
      </w:rPr>
    </w:lvl>
    <w:lvl w:ilvl="8" w:tplc="747A0064">
      <w:start w:val="1"/>
      <w:numFmt w:val="bullet"/>
      <w:lvlText w:val=""/>
      <w:lvlJc w:val="left"/>
      <w:pPr>
        <w:ind w:left="6480" w:hanging="360"/>
      </w:pPr>
      <w:rPr>
        <w:rFonts w:ascii="Wingdings" w:hAnsi="Wingdings" w:hint="default"/>
      </w:rPr>
    </w:lvl>
  </w:abstractNum>
  <w:abstractNum w:abstractNumId="4" w15:restartNumberingAfterBreak="0">
    <w:nsid w:val="08D10C2B"/>
    <w:multiLevelType w:val="hybridMultilevel"/>
    <w:tmpl w:val="2B4E9ED8"/>
    <w:lvl w:ilvl="0" w:tplc="68B8F672">
      <w:start w:val="1"/>
      <w:numFmt w:val="bullet"/>
      <w:lvlText w:val=""/>
      <w:lvlJc w:val="left"/>
      <w:pPr>
        <w:ind w:left="720" w:hanging="360"/>
      </w:pPr>
      <w:rPr>
        <w:rFonts w:ascii="Symbol" w:hAnsi="Symbol" w:hint="default"/>
      </w:rPr>
    </w:lvl>
    <w:lvl w:ilvl="1" w:tplc="316C494E">
      <w:start w:val="1"/>
      <w:numFmt w:val="bullet"/>
      <w:lvlText w:val="o"/>
      <w:lvlJc w:val="left"/>
      <w:pPr>
        <w:ind w:left="1440" w:hanging="360"/>
      </w:pPr>
      <w:rPr>
        <w:rFonts w:ascii="Courier New" w:hAnsi="Courier New" w:hint="default"/>
      </w:rPr>
    </w:lvl>
    <w:lvl w:ilvl="2" w:tplc="9FBEE5F4">
      <w:start w:val="1"/>
      <w:numFmt w:val="bullet"/>
      <w:lvlText w:val=""/>
      <w:lvlJc w:val="left"/>
      <w:pPr>
        <w:ind w:left="2160" w:hanging="360"/>
      </w:pPr>
      <w:rPr>
        <w:rFonts w:ascii="Wingdings" w:hAnsi="Wingdings" w:hint="default"/>
      </w:rPr>
    </w:lvl>
    <w:lvl w:ilvl="3" w:tplc="71FE7A34">
      <w:start w:val="1"/>
      <w:numFmt w:val="bullet"/>
      <w:lvlText w:val=""/>
      <w:lvlJc w:val="left"/>
      <w:pPr>
        <w:ind w:left="2880" w:hanging="360"/>
      </w:pPr>
      <w:rPr>
        <w:rFonts w:ascii="Symbol" w:hAnsi="Symbol" w:hint="default"/>
      </w:rPr>
    </w:lvl>
    <w:lvl w:ilvl="4" w:tplc="B2168E0C">
      <w:start w:val="1"/>
      <w:numFmt w:val="bullet"/>
      <w:lvlText w:val="o"/>
      <w:lvlJc w:val="left"/>
      <w:pPr>
        <w:ind w:left="3600" w:hanging="360"/>
      </w:pPr>
      <w:rPr>
        <w:rFonts w:ascii="Courier New" w:hAnsi="Courier New" w:hint="default"/>
      </w:rPr>
    </w:lvl>
    <w:lvl w:ilvl="5" w:tplc="F5FECC0C">
      <w:start w:val="1"/>
      <w:numFmt w:val="bullet"/>
      <w:lvlText w:val=""/>
      <w:lvlJc w:val="left"/>
      <w:pPr>
        <w:ind w:left="4320" w:hanging="360"/>
      </w:pPr>
      <w:rPr>
        <w:rFonts w:ascii="Wingdings" w:hAnsi="Wingdings" w:hint="default"/>
      </w:rPr>
    </w:lvl>
    <w:lvl w:ilvl="6" w:tplc="88E40B66">
      <w:start w:val="1"/>
      <w:numFmt w:val="bullet"/>
      <w:lvlText w:val=""/>
      <w:lvlJc w:val="left"/>
      <w:pPr>
        <w:ind w:left="5040" w:hanging="360"/>
      </w:pPr>
      <w:rPr>
        <w:rFonts w:ascii="Symbol" w:hAnsi="Symbol" w:hint="default"/>
      </w:rPr>
    </w:lvl>
    <w:lvl w:ilvl="7" w:tplc="C1ECF958">
      <w:start w:val="1"/>
      <w:numFmt w:val="bullet"/>
      <w:lvlText w:val="o"/>
      <w:lvlJc w:val="left"/>
      <w:pPr>
        <w:ind w:left="5760" w:hanging="360"/>
      </w:pPr>
      <w:rPr>
        <w:rFonts w:ascii="Courier New" w:hAnsi="Courier New" w:hint="default"/>
      </w:rPr>
    </w:lvl>
    <w:lvl w:ilvl="8" w:tplc="4A2E2526">
      <w:start w:val="1"/>
      <w:numFmt w:val="bullet"/>
      <w:lvlText w:val=""/>
      <w:lvlJc w:val="left"/>
      <w:pPr>
        <w:ind w:left="6480" w:hanging="360"/>
      </w:pPr>
      <w:rPr>
        <w:rFonts w:ascii="Wingdings" w:hAnsi="Wingdings" w:hint="default"/>
      </w:rPr>
    </w:lvl>
  </w:abstractNum>
  <w:abstractNum w:abstractNumId="5" w15:restartNumberingAfterBreak="0">
    <w:nsid w:val="09832037"/>
    <w:multiLevelType w:val="hybridMultilevel"/>
    <w:tmpl w:val="0D303BB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0D7B4BC2"/>
    <w:multiLevelType w:val="hybridMultilevel"/>
    <w:tmpl w:val="53543D3C"/>
    <w:lvl w:ilvl="0" w:tplc="DDEEAAB4">
      <w:numFmt w:val="bullet"/>
      <w:lvlText w:val="-"/>
      <w:lvlJc w:val="left"/>
      <w:pPr>
        <w:ind w:left="1665" w:hanging="360"/>
      </w:pPr>
      <w:rPr>
        <w:rFonts w:ascii="Arial" w:eastAsiaTheme="minorHAnsi" w:hAnsi="Arial" w:cs="Arial" w:hint="default"/>
      </w:rPr>
    </w:lvl>
    <w:lvl w:ilvl="1" w:tplc="04060003" w:tentative="1">
      <w:start w:val="1"/>
      <w:numFmt w:val="bullet"/>
      <w:lvlText w:val="o"/>
      <w:lvlJc w:val="left"/>
      <w:pPr>
        <w:ind w:left="2385" w:hanging="360"/>
      </w:pPr>
      <w:rPr>
        <w:rFonts w:ascii="Courier New" w:hAnsi="Courier New" w:cs="Courier New" w:hint="default"/>
      </w:rPr>
    </w:lvl>
    <w:lvl w:ilvl="2" w:tplc="04060005" w:tentative="1">
      <w:start w:val="1"/>
      <w:numFmt w:val="bullet"/>
      <w:lvlText w:val=""/>
      <w:lvlJc w:val="left"/>
      <w:pPr>
        <w:ind w:left="3105" w:hanging="360"/>
      </w:pPr>
      <w:rPr>
        <w:rFonts w:ascii="Wingdings" w:hAnsi="Wingdings" w:hint="default"/>
      </w:rPr>
    </w:lvl>
    <w:lvl w:ilvl="3" w:tplc="04060001" w:tentative="1">
      <w:start w:val="1"/>
      <w:numFmt w:val="bullet"/>
      <w:lvlText w:val=""/>
      <w:lvlJc w:val="left"/>
      <w:pPr>
        <w:ind w:left="3825" w:hanging="360"/>
      </w:pPr>
      <w:rPr>
        <w:rFonts w:ascii="Symbol" w:hAnsi="Symbol" w:hint="default"/>
      </w:rPr>
    </w:lvl>
    <w:lvl w:ilvl="4" w:tplc="04060003" w:tentative="1">
      <w:start w:val="1"/>
      <w:numFmt w:val="bullet"/>
      <w:lvlText w:val="o"/>
      <w:lvlJc w:val="left"/>
      <w:pPr>
        <w:ind w:left="4545" w:hanging="360"/>
      </w:pPr>
      <w:rPr>
        <w:rFonts w:ascii="Courier New" w:hAnsi="Courier New" w:cs="Courier New" w:hint="default"/>
      </w:rPr>
    </w:lvl>
    <w:lvl w:ilvl="5" w:tplc="04060005" w:tentative="1">
      <w:start w:val="1"/>
      <w:numFmt w:val="bullet"/>
      <w:lvlText w:val=""/>
      <w:lvlJc w:val="left"/>
      <w:pPr>
        <w:ind w:left="5265" w:hanging="360"/>
      </w:pPr>
      <w:rPr>
        <w:rFonts w:ascii="Wingdings" w:hAnsi="Wingdings" w:hint="default"/>
      </w:rPr>
    </w:lvl>
    <w:lvl w:ilvl="6" w:tplc="04060001" w:tentative="1">
      <w:start w:val="1"/>
      <w:numFmt w:val="bullet"/>
      <w:lvlText w:val=""/>
      <w:lvlJc w:val="left"/>
      <w:pPr>
        <w:ind w:left="5985" w:hanging="360"/>
      </w:pPr>
      <w:rPr>
        <w:rFonts w:ascii="Symbol" w:hAnsi="Symbol" w:hint="default"/>
      </w:rPr>
    </w:lvl>
    <w:lvl w:ilvl="7" w:tplc="04060003" w:tentative="1">
      <w:start w:val="1"/>
      <w:numFmt w:val="bullet"/>
      <w:lvlText w:val="o"/>
      <w:lvlJc w:val="left"/>
      <w:pPr>
        <w:ind w:left="6705" w:hanging="360"/>
      </w:pPr>
      <w:rPr>
        <w:rFonts w:ascii="Courier New" w:hAnsi="Courier New" w:cs="Courier New" w:hint="default"/>
      </w:rPr>
    </w:lvl>
    <w:lvl w:ilvl="8" w:tplc="04060005" w:tentative="1">
      <w:start w:val="1"/>
      <w:numFmt w:val="bullet"/>
      <w:lvlText w:val=""/>
      <w:lvlJc w:val="left"/>
      <w:pPr>
        <w:ind w:left="7425" w:hanging="360"/>
      </w:pPr>
      <w:rPr>
        <w:rFonts w:ascii="Wingdings" w:hAnsi="Wingdings" w:hint="default"/>
      </w:rPr>
    </w:lvl>
  </w:abstractNum>
  <w:abstractNum w:abstractNumId="7" w15:restartNumberingAfterBreak="0">
    <w:nsid w:val="0F7103C9"/>
    <w:multiLevelType w:val="hybridMultilevel"/>
    <w:tmpl w:val="DEF4C7AE"/>
    <w:lvl w:ilvl="0" w:tplc="2A14A210">
      <w:start w:val="1"/>
      <w:numFmt w:val="decimal"/>
      <w:lvlText w:val="%1."/>
      <w:lvlJc w:val="left"/>
      <w:pPr>
        <w:ind w:left="1664" w:hanging="360"/>
      </w:pPr>
      <w:rPr>
        <w:rFonts w:hint="default"/>
      </w:rPr>
    </w:lvl>
    <w:lvl w:ilvl="1" w:tplc="04060019" w:tentative="1">
      <w:start w:val="1"/>
      <w:numFmt w:val="lowerLetter"/>
      <w:lvlText w:val="%2."/>
      <w:lvlJc w:val="left"/>
      <w:pPr>
        <w:ind w:left="2384" w:hanging="360"/>
      </w:pPr>
    </w:lvl>
    <w:lvl w:ilvl="2" w:tplc="0406001B" w:tentative="1">
      <w:start w:val="1"/>
      <w:numFmt w:val="lowerRoman"/>
      <w:lvlText w:val="%3."/>
      <w:lvlJc w:val="right"/>
      <w:pPr>
        <w:ind w:left="3104" w:hanging="180"/>
      </w:pPr>
    </w:lvl>
    <w:lvl w:ilvl="3" w:tplc="0406000F" w:tentative="1">
      <w:start w:val="1"/>
      <w:numFmt w:val="decimal"/>
      <w:lvlText w:val="%4."/>
      <w:lvlJc w:val="left"/>
      <w:pPr>
        <w:ind w:left="3824" w:hanging="360"/>
      </w:pPr>
    </w:lvl>
    <w:lvl w:ilvl="4" w:tplc="04060019" w:tentative="1">
      <w:start w:val="1"/>
      <w:numFmt w:val="lowerLetter"/>
      <w:lvlText w:val="%5."/>
      <w:lvlJc w:val="left"/>
      <w:pPr>
        <w:ind w:left="4544" w:hanging="360"/>
      </w:pPr>
    </w:lvl>
    <w:lvl w:ilvl="5" w:tplc="0406001B" w:tentative="1">
      <w:start w:val="1"/>
      <w:numFmt w:val="lowerRoman"/>
      <w:lvlText w:val="%6."/>
      <w:lvlJc w:val="right"/>
      <w:pPr>
        <w:ind w:left="5264" w:hanging="180"/>
      </w:pPr>
    </w:lvl>
    <w:lvl w:ilvl="6" w:tplc="0406000F" w:tentative="1">
      <w:start w:val="1"/>
      <w:numFmt w:val="decimal"/>
      <w:lvlText w:val="%7."/>
      <w:lvlJc w:val="left"/>
      <w:pPr>
        <w:ind w:left="5984" w:hanging="360"/>
      </w:pPr>
    </w:lvl>
    <w:lvl w:ilvl="7" w:tplc="04060019" w:tentative="1">
      <w:start w:val="1"/>
      <w:numFmt w:val="lowerLetter"/>
      <w:lvlText w:val="%8."/>
      <w:lvlJc w:val="left"/>
      <w:pPr>
        <w:ind w:left="6704" w:hanging="360"/>
      </w:pPr>
    </w:lvl>
    <w:lvl w:ilvl="8" w:tplc="0406001B" w:tentative="1">
      <w:start w:val="1"/>
      <w:numFmt w:val="lowerRoman"/>
      <w:lvlText w:val="%9."/>
      <w:lvlJc w:val="right"/>
      <w:pPr>
        <w:ind w:left="7424" w:hanging="180"/>
      </w:pPr>
    </w:lvl>
  </w:abstractNum>
  <w:abstractNum w:abstractNumId="8" w15:restartNumberingAfterBreak="0">
    <w:nsid w:val="10D55D7B"/>
    <w:multiLevelType w:val="hybridMultilevel"/>
    <w:tmpl w:val="8C529278"/>
    <w:lvl w:ilvl="0" w:tplc="6CD6E036">
      <w:start w:val="1"/>
      <w:numFmt w:val="bullet"/>
      <w:lvlText w:val=""/>
      <w:lvlJc w:val="left"/>
      <w:pPr>
        <w:ind w:left="720" w:hanging="360"/>
      </w:pPr>
      <w:rPr>
        <w:rFonts w:ascii="Symbol" w:hAnsi="Symbol" w:hint="default"/>
      </w:rPr>
    </w:lvl>
    <w:lvl w:ilvl="1" w:tplc="05E6A024">
      <w:start w:val="1"/>
      <w:numFmt w:val="bullet"/>
      <w:lvlText w:val="o"/>
      <w:lvlJc w:val="left"/>
      <w:pPr>
        <w:ind w:left="1440" w:hanging="360"/>
      </w:pPr>
      <w:rPr>
        <w:rFonts w:ascii="Courier New" w:hAnsi="Courier New" w:hint="default"/>
      </w:rPr>
    </w:lvl>
    <w:lvl w:ilvl="2" w:tplc="288848B4">
      <w:start w:val="1"/>
      <w:numFmt w:val="bullet"/>
      <w:lvlText w:val=""/>
      <w:lvlJc w:val="left"/>
      <w:pPr>
        <w:ind w:left="2160" w:hanging="360"/>
      </w:pPr>
      <w:rPr>
        <w:rFonts w:ascii="Wingdings" w:hAnsi="Wingdings" w:hint="default"/>
      </w:rPr>
    </w:lvl>
    <w:lvl w:ilvl="3" w:tplc="88F0CB28">
      <w:start w:val="1"/>
      <w:numFmt w:val="bullet"/>
      <w:lvlText w:val=""/>
      <w:lvlJc w:val="left"/>
      <w:pPr>
        <w:ind w:left="2880" w:hanging="360"/>
      </w:pPr>
      <w:rPr>
        <w:rFonts w:ascii="Symbol" w:hAnsi="Symbol" w:hint="default"/>
      </w:rPr>
    </w:lvl>
    <w:lvl w:ilvl="4" w:tplc="463AACC8">
      <w:start w:val="1"/>
      <w:numFmt w:val="bullet"/>
      <w:lvlText w:val="o"/>
      <w:lvlJc w:val="left"/>
      <w:pPr>
        <w:ind w:left="3600" w:hanging="360"/>
      </w:pPr>
      <w:rPr>
        <w:rFonts w:ascii="Courier New" w:hAnsi="Courier New" w:hint="default"/>
      </w:rPr>
    </w:lvl>
    <w:lvl w:ilvl="5" w:tplc="2AD6A07C">
      <w:start w:val="1"/>
      <w:numFmt w:val="bullet"/>
      <w:lvlText w:val=""/>
      <w:lvlJc w:val="left"/>
      <w:pPr>
        <w:ind w:left="4320" w:hanging="360"/>
      </w:pPr>
      <w:rPr>
        <w:rFonts w:ascii="Wingdings" w:hAnsi="Wingdings" w:hint="default"/>
      </w:rPr>
    </w:lvl>
    <w:lvl w:ilvl="6" w:tplc="42529428">
      <w:start w:val="1"/>
      <w:numFmt w:val="bullet"/>
      <w:lvlText w:val=""/>
      <w:lvlJc w:val="left"/>
      <w:pPr>
        <w:ind w:left="5040" w:hanging="360"/>
      </w:pPr>
      <w:rPr>
        <w:rFonts w:ascii="Symbol" w:hAnsi="Symbol" w:hint="default"/>
      </w:rPr>
    </w:lvl>
    <w:lvl w:ilvl="7" w:tplc="4E42D126">
      <w:start w:val="1"/>
      <w:numFmt w:val="bullet"/>
      <w:lvlText w:val="o"/>
      <w:lvlJc w:val="left"/>
      <w:pPr>
        <w:ind w:left="5760" w:hanging="360"/>
      </w:pPr>
      <w:rPr>
        <w:rFonts w:ascii="Courier New" w:hAnsi="Courier New" w:hint="default"/>
      </w:rPr>
    </w:lvl>
    <w:lvl w:ilvl="8" w:tplc="23329076">
      <w:start w:val="1"/>
      <w:numFmt w:val="bullet"/>
      <w:lvlText w:val=""/>
      <w:lvlJc w:val="left"/>
      <w:pPr>
        <w:ind w:left="6480" w:hanging="360"/>
      </w:pPr>
      <w:rPr>
        <w:rFonts w:ascii="Wingdings" w:hAnsi="Wingdings" w:hint="default"/>
      </w:rPr>
    </w:lvl>
  </w:abstractNum>
  <w:abstractNum w:abstractNumId="9" w15:restartNumberingAfterBreak="0">
    <w:nsid w:val="16EE6315"/>
    <w:multiLevelType w:val="hybridMultilevel"/>
    <w:tmpl w:val="EAB25F10"/>
    <w:lvl w:ilvl="0" w:tplc="4154BEA2">
      <w:start w:val="1"/>
      <w:numFmt w:val="bullet"/>
      <w:lvlText w:val="•"/>
      <w:lvlJc w:val="left"/>
      <w:pPr>
        <w:tabs>
          <w:tab w:val="num" w:pos="720"/>
        </w:tabs>
        <w:ind w:left="720" w:hanging="360"/>
      </w:pPr>
      <w:rPr>
        <w:rFonts w:ascii="Arial" w:hAnsi="Arial" w:hint="default"/>
      </w:rPr>
    </w:lvl>
    <w:lvl w:ilvl="1" w:tplc="DE5044B0">
      <w:start w:val="1"/>
      <w:numFmt w:val="bullet"/>
      <w:lvlText w:val="•"/>
      <w:lvlJc w:val="left"/>
      <w:pPr>
        <w:tabs>
          <w:tab w:val="num" w:pos="1440"/>
        </w:tabs>
        <w:ind w:left="1440" w:hanging="360"/>
      </w:pPr>
      <w:rPr>
        <w:rFonts w:ascii="Arial" w:hAnsi="Arial" w:hint="default"/>
      </w:rPr>
    </w:lvl>
    <w:lvl w:ilvl="2" w:tplc="7C44E4AC" w:tentative="1">
      <w:start w:val="1"/>
      <w:numFmt w:val="bullet"/>
      <w:lvlText w:val="•"/>
      <w:lvlJc w:val="left"/>
      <w:pPr>
        <w:tabs>
          <w:tab w:val="num" w:pos="2160"/>
        </w:tabs>
        <w:ind w:left="2160" w:hanging="360"/>
      </w:pPr>
      <w:rPr>
        <w:rFonts w:ascii="Arial" w:hAnsi="Arial" w:hint="default"/>
      </w:rPr>
    </w:lvl>
    <w:lvl w:ilvl="3" w:tplc="4D6EFB6E" w:tentative="1">
      <w:start w:val="1"/>
      <w:numFmt w:val="bullet"/>
      <w:lvlText w:val="•"/>
      <w:lvlJc w:val="left"/>
      <w:pPr>
        <w:tabs>
          <w:tab w:val="num" w:pos="2880"/>
        </w:tabs>
        <w:ind w:left="2880" w:hanging="360"/>
      </w:pPr>
      <w:rPr>
        <w:rFonts w:ascii="Arial" w:hAnsi="Arial" w:hint="default"/>
      </w:rPr>
    </w:lvl>
    <w:lvl w:ilvl="4" w:tplc="394A2D46" w:tentative="1">
      <w:start w:val="1"/>
      <w:numFmt w:val="bullet"/>
      <w:lvlText w:val="•"/>
      <w:lvlJc w:val="left"/>
      <w:pPr>
        <w:tabs>
          <w:tab w:val="num" w:pos="3600"/>
        </w:tabs>
        <w:ind w:left="3600" w:hanging="360"/>
      </w:pPr>
      <w:rPr>
        <w:rFonts w:ascii="Arial" w:hAnsi="Arial" w:hint="default"/>
      </w:rPr>
    </w:lvl>
    <w:lvl w:ilvl="5" w:tplc="4DA87B6A" w:tentative="1">
      <w:start w:val="1"/>
      <w:numFmt w:val="bullet"/>
      <w:lvlText w:val="•"/>
      <w:lvlJc w:val="left"/>
      <w:pPr>
        <w:tabs>
          <w:tab w:val="num" w:pos="4320"/>
        </w:tabs>
        <w:ind w:left="4320" w:hanging="360"/>
      </w:pPr>
      <w:rPr>
        <w:rFonts w:ascii="Arial" w:hAnsi="Arial" w:hint="default"/>
      </w:rPr>
    </w:lvl>
    <w:lvl w:ilvl="6" w:tplc="F87C4CDE" w:tentative="1">
      <w:start w:val="1"/>
      <w:numFmt w:val="bullet"/>
      <w:lvlText w:val="•"/>
      <w:lvlJc w:val="left"/>
      <w:pPr>
        <w:tabs>
          <w:tab w:val="num" w:pos="5040"/>
        </w:tabs>
        <w:ind w:left="5040" w:hanging="360"/>
      </w:pPr>
      <w:rPr>
        <w:rFonts w:ascii="Arial" w:hAnsi="Arial" w:hint="default"/>
      </w:rPr>
    </w:lvl>
    <w:lvl w:ilvl="7" w:tplc="52D0592E" w:tentative="1">
      <w:start w:val="1"/>
      <w:numFmt w:val="bullet"/>
      <w:lvlText w:val="•"/>
      <w:lvlJc w:val="left"/>
      <w:pPr>
        <w:tabs>
          <w:tab w:val="num" w:pos="5760"/>
        </w:tabs>
        <w:ind w:left="5760" w:hanging="360"/>
      </w:pPr>
      <w:rPr>
        <w:rFonts w:ascii="Arial" w:hAnsi="Arial" w:hint="default"/>
      </w:rPr>
    </w:lvl>
    <w:lvl w:ilvl="8" w:tplc="C706E41C"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96033AA"/>
    <w:multiLevelType w:val="hybridMultilevel"/>
    <w:tmpl w:val="67C8F6C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1A1BC310"/>
    <w:multiLevelType w:val="hybridMultilevel"/>
    <w:tmpl w:val="F878C750"/>
    <w:lvl w:ilvl="0" w:tplc="023E7CD8">
      <w:start w:val="1"/>
      <w:numFmt w:val="bullet"/>
      <w:lvlText w:val=""/>
      <w:lvlJc w:val="left"/>
      <w:pPr>
        <w:ind w:left="720" w:hanging="360"/>
      </w:pPr>
      <w:rPr>
        <w:rFonts w:ascii="Symbol" w:hAnsi="Symbol" w:hint="default"/>
      </w:rPr>
    </w:lvl>
    <w:lvl w:ilvl="1" w:tplc="0F881A44">
      <w:start w:val="1"/>
      <w:numFmt w:val="bullet"/>
      <w:lvlText w:val="o"/>
      <w:lvlJc w:val="left"/>
      <w:pPr>
        <w:ind w:left="1440" w:hanging="360"/>
      </w:pPr>
      <w:rPr>
        <w:rFonts w:ascii="Courier New" w:hAnsi="Courier New" w:hint="default"/>
      </w:rPr>
    </w:lvl>
    <w:lvl w:ilvl="2" w:tplc="11B46FB2">
      <w:start w:val="1"/>
      <w:numFmt w:val="bullet"/>
      <w:lvlText w:val=""/>
      <w:lvlJc w:val="left"/>
      <w:pPr>
        <w:ind w:left="2160" w:hanging="360"/>
      </w:pPr>
      <w:rPr>
        <w:rFonts w:ascii="Wingdings" w:hAnsi="Wingdings" w:hint="default"/>
      </w:rPr>
    </w:lvl>
    <w:lvl w:ilvl="3" w:tplc="663EDD50">
      <w:start w:val="1"/>
      <w:numFmt w:val="bullet"/>
      <w:lvlText w:val=""/>
      <w:lvlJc w:val="left"/>
      <w:pPr>
        <w:ind w:left="2880" w:hanging="360"/>
      </w:pPr>
      <w:rPr>
        <w:rFonts w:ascii="Symbol" w:hAnsi="Symbol" w:hint="default"/>
      </w:rPr>
    </w:lvl>
    <w:lvl w:ilvl="4" w:tplc="FC060914">
      <w:start w:val="1"/>
      <w:numFmt w:val="bullet"/>
      <w:lvlText w:val="o"/>
      <w:lvlJc w:val="left"/>
      <w:pPr>
        <w:ind w:left="3600" w:hanging="360"/>
      </w:pPr>
      <w:rPr>
        <w:rFonts w:ascii="Courier New" w:hAnsi="Courier New" w:hint="default"/>
      </w:rPr>
    </w:lvl>
    <w:lvl w:ilvl="5" w:tplc="877C0E9E">
      <w:start w:val="1"/>
      <w:numFmt w:val="bullet"/>
      <w:lvlText w:val=""/>
      <w:lvlJc w:val="left"/>
      <w:pPr>
        <w:ind w:left="4320" w:hanging="360"/>
      </w:pPr>
      <w:rPr>
        <w:rFonts w:ascii="Wingdings" w:hAnsi="Wingdings" w:hint="default"/>
      </w:rPr>
    </w:lvl>
    <w:lvl w:ilvl="6" w:tplc="17E8A6AC">
      <w:start w:val="1"/>
      <w:numFmt w:val="bullet"/>
      <w:lvlText w:val=""/>
      <w:lvlJc w:val="left"/>
      <w:pPr>
        <w:ind w:left="5040" w:hanging="360"/>
      </w:pPr>
      <w:rPr>
        <w:rFonts w:ascii="Symbol" w:hAnsi="Symbol" w:hint="default"/>
      </w:rPr>
    </w:lvl>
    <w:lvl w:ilvl="7" w:tplc="94424596">
      <w:start w:val="1"/>
      <w:numFmt w:val="bullet"/>
      <w:lvlText w:val="o"/>
      <w:lvlJc w:val="left"/>
      <w:pPr>
        <w:ind w:left="5760" w:hanging="360"/>
      </w:pPr>
      <w:rPr>
        <w:rFonts w:ascii="Courier New" w:hAnsi="Courier New" w:hint="default"/>
      </w:rPr>
    </w:lvl>
    <w:lvl w:ilvl="8" w:tplc="F356F2A0">
      <w:start w:val="1"/>
      <w:numFmt w:val="bullet"/>
      <w:lvlText w:val=""/>
      <w:lvlJc w:val="left"/>
      <w:pPr>
        <w:ind w:left="6480" w:hanging="360"/>
      </w:pPr>
      <w:rPr>
        <w:rFonts w:ascii="Wingdings" w:hAnsi="Wingdings" w:hint="default"/>
      </w:rPr>
    </w:lvl>
  </w:abstractNum>
  <w:abstractNum w:abstractNumId="12" w15:restartNumberingAfterBreak="0">
    <w:nsid w:val="1AA2EA6A"/>
    <w:multiLevelType w:val="hybridMultilevel"/>
    <w:tmpl w:val="70F272D2"/>
    <w:lvl w:ilvl="0" w:tplc="53FC6B34">
      <w:start w:val="1"/>
      <w:numFmt w:val="bullet"/>
      <w:lvlText w:val=""/>
      <w:lvlJc w:val="left"/>
      <w:pPr>
        <w:ind w:left="720" w:hanging="360"/>
      </w:pPr>
      <w:rPr>
        <w:rFonts w:ascii="Symbol" w:hAnsi="Symbol" w:hint="default"/>
      </w:rPr>
    </w:lvl>
    <w:lvl w:ilvl="1" w:tplc="26725B14">
      <w:start w:val="1"/>
      <w:numFmt w:val="bullet"/>
      <w:lvlText w:val="o"/>
      <w:lvlJc w:val="left"/>
      <w:pPr>
        <w:ind w:left="1440" w:hanging="360"/>
      </w:pPr>
      <w:rPr>
        <w:rFonts w:ascii="Courier New" w:hAnsi="Courier New" w:hint="default"/>
      </w:rPr>
    </w:lvl>
    <w:lvl w:ilvl="2" w:tplc="7CECC918">
      <w:start w:val="1"/>
      <w:numFmt w:val="bullet"/>
      <w:lvlText w:val=""/>
      <w:lvlJc w:val="left"/>
      <w:pPr>
        <w:ind w:left="2160" w:hanging="360"/>
      </w:pPr>
      <w:rPr>
        <w:rFonts w:ascii="Wingdings" w:hAnsi="Wingdings" w:hint="default"/>
      </w:rPr>
    </w:lvl>
    <w:lvl w:ilvl="3" w:tplc="4D004E36">
      <w:start w:val="1"/>
      <w:numFmt w:val="bullet"/>
      <w:lvlText w:val=""/>
      <w:lvlJc w:val="left"/>
      <w:pPr>
        <w:ind w:left="2880" w:hanging="360"/>
      </w:pPr>
      <w:rPr>
        <w:rFonts w:ascii="Symbol" w:hAnsi="Symbol" w:hint="default"/>
      </w:rPr>
    </w:lvl>
    <w:lvl w:ilvl="4" w:tplc="F9FE08C2">
      <w:start w:val="1"/>
      <w:numFmt w:val="bullet"/>
      <w:lvlText w:val="o"/>
      <w:lvlJc w:val="left"/>
      <w:pPr>
        <w:ind w:left="3600" w:hanging="360"/>
      </w:pPr>
      <w:rPr>
        <w:rFonts w:ascii="Courier New" w:hAnsi="Courier New" w:hint="default"/>
      </w:rPr>
    </w:lvl>
    <w:lvl w:ilvl="5" w:tplc="5D224792">
      <w:start w:val="1"/>
      <w:numFmt w:val="bullet"/>
      <w:lvlText w:val=""/>
      <w:lvlJc w:val="left"/>
      <w:pPr>
        <w:ind w:left="4320" w:hanging="360"/>
      </w:pPr>
      <w:rPr>
        <w:rFonts w:ascii="Wingdings" w:hAnsi="Wingdings" w:hint="default"/>
      </w:rPr>
    </w:lvl>
    <w:lvl w:ilvl="6" w:tplc="163E8AF2">
      <w:start w:val="1"/>
      <w:numFmt w:val="bullet"/>
      <w:lvlText w:val=""/>
      <w:lvlJc w:val="left"/>
      <w:pPr>
        <w:ind w:left="5040" w:hanging="360"/>
      </w:pPr>
      <w:rPr>
        <w:rFonts w:ascii="Symbol" w:hAnsi="Symbol" w:hint="default"/>
      </w:rPr>
    </w:lvl>
    <w:lvl w:ilvl="7" w:tplc="E2D0C86C">
      <w:start w:val="1"/>
      <w:numFmt w:val="bullet"/>
      <w:lvlText w:val="o"/>
      <w:lvlJc w:val="left"/>
      <w:pPr>
        <w:ind w:left="5760" w:hanging="360"/>
      </w:pPr>
      <w:rPr>
        <w:rFonts w:ascii="Courier New" w:hAnsi="Courier New" w:hint="default"/>
      </w:rPr>
    </w:lvl>
    <w:lvl w:ilvl="8" w:tplc="53A67726">
      <w:start w:val="1"/>
      <w:numFmt w:val="bullet"/>
      <w:lvlText w:val=""/>
      <w:lvlJc w:val="left"/>
      <w:pPr>
        <w:ind w:left="6480" w:hanging="360"/>
      </w:pPr>
      <w:rPr>
        <w:rFonts w:ascii="Wingdings" w:hAnsi="Wingdings" w:hint="default"/>
      </w:rPr>
    </w:lvl>
  </w:abstractNum>
  <w:abstractNum w:abstractNumId="13" w15:restartNumberingAfterBreak="0">
    <w:nsid w:val="2AF61CC2"/>
    <w:multiLevelType w:val="hybridMultilevel"/>
    <w:tmpl w:val="3C9809EE"/>
    <w:lvl w:ilvl="0" w:tplc="4EC2F16A">
      <w:start w:val="1"/>
      <w:numFmt w:val="bullet"/>
      <w:lvlText w:val=""/>
      <w:lvlJc w:val="left"/>
      <w:pPr>
        <w:ind w:left="720" w:hanging="360"/>
      </w:pPr>
      <w:rPr>
        <w:rFonts w:ascii="Symbol" w:hAnsi="Symbol" w:hint="default"/>
      </w:rPr>
    </w:lvl>
    <w:lvl w:ilvl="1" w:tplc="F828A50C">
      <w:start w:val="1"/>
      <w:numFmt w:val="bullet"/>
      <w:lvlText w:val="o"/>
      <w:lvlJc w:val="left"/>
      <w:pPr>
        <w:ind w:left="1440" w:hanging="360"/>
      </w:pPr>
      <w:rPr>
        <w:rFonts w:ascii="Courier New" w:hAnsi="Courier New" w:hint="default"/>
      </w:rPr>
    </w:lvl>
    <w:lvl w:ilvl="2" w:tplc="40C4FE5A">
      <w:start w:val="1"/>
      <w:numFmt w:val="bullet"/>
      <w:lvlText w:val=""/>
      <w:lvlJc w:val="left"/>
      <w:pPr>
        <w:ind w:left="2160" w:hanging="360"/>
      </w:pPr>
      <w:rPr>
        <w:rFonts w:ascii="Wingdings" w:hAnsi="Wingdings" w:hint="default"/>
      </w:rPr>
    </w:lvl>
    <w:lvl w:ilvl="3" w:tplc="5610276C">
      <w:start w:val="1"/>
      <w:numFmt w:val="bullet"/>
      <w:lvlText w:val=""/>
      <w:lvlJc w:val="left"/>
      <w:pPr>
        <w:ind w:left="2880" w:hanging="360"/>
      </w:pPr>
      <w:rPr>
        <w:rFonts w:ascii="Symbol" w:hAnsi="Symbol" w:hint="default"/>
      </w:rPr>
    </w:lvl>
    <w:lvl w:ilvl="4" w:tplc="D8408A0C">
      <w:start w:val="1"/>
      <w:numFmt w:val="bullet"/>
      <w:lvlText w:val="o"/>
      <w:lvlJc w:val="left"/>
      <w:pPr>
        <w:ind w:left="3600" w:hanging="360"/>
      </w:pPr>
      <w:rPr>
        <w:rFonts w:ascii="Courier New" w:hAnsi="Courier New" w:hint="default"/>
      </w:rPr>
    </w:lvl>
    <w:lvl w:ilvl="5" w:tplc="904AD756">
      <w:start w:val="1"/>
      <w:numFmt w:val="bullet"/>
      <w:lvlText w:val=""/>
      <w:lvlJc w:val="left"/>
      <w:pPr>
        <w:ind w:left="4320" w:hanging="360"/>
      </w:pPr>
      <w:rPr>
        <w:rFonts w:ascii="Wingdings" w:hAnsi="Wingdings" w:hint="default"/>
      </w:rPr>
    </w:lvl>
    <w:lvl w:ilvl="6" w:tplc="7688C546">
      <w:start w:val="1"/>
      <w:numFmt w:val="bullet"/>
      <w:lvlText w:val=""/>
      <w:lvlJc w:val="left"/>
      <w:pPr>
        <w:ind w:left="5040" w:hanging="360"/>
      </w:pPr>
      <w:rPr>
        <w:rFonts w:ascii="Symbol" w:hAnsi="Symbol" w:hint="default"/>
      </w:rPr>
    </w:lvl>
    <w:lvl w:ilvl="7" w:tplc="C5E6A1A6">
      <w:start w:val="1"/>
      <w:numFmt w:val="bullet"/>
      <w:lvlText w:val="o"/>
      <w:lvlJc w:val="left"/>
      <w:pPr>
        <w:ind w:left="5760" w:hanging="360"/>
      </w:pPr>
      <w:rPr>
        <w:rFonts w:ascii="Courier New" w:hAnsi="Courier New" w:hint="default"/>
      </w:rPr>
    </w:lvl>
    <w:lvl w:ilvl="8" w:tplc="F3A465EE">
      <w:start w:val="1"/>
      <w:numFmt w:val="bullet"/>
      <w:lvlText w:val=""/>
      <w:lvlJc w:val="left"/>
      <w:pPr>
        <w:ind w:left="6480" w:hanging="360"/>
      </w:pPr>
      <w:rPr>
        <w:rFonts w:ascii="Wingdings" w:hAnsi="Wingdings" w:hint="default"/>
      </w:rPr>
    </w:lvl>
  </w:abstractNum>
  <w:abstractNum w:abstractNumId="14" w15:restartNumberingAfterBreak="0">
    <w:nsid w:val="31D5BBEA"/>
    <w:multiLevelType w:val="hybridMultilevel"/>
    <w:tmpl w:val="B9242F50"/>
    <w:lvl w:ilvl="0" w:tplc="5DAC268E">
      <w:start w:val="1"/>
      <w:numFmt w:val="bullet"/>
      <w:lvlText w:val=""/>
      <w:lvlJc w:val="left"/>
      <w:pPr>
        <w:ind w:left="720" w:hanging="360"/>
      </w:pPr>
      <w:rPr>
        <w:rFonts w:ascii="Symbol" w:hAnsi="Symbol" w:hint="default"/>
      </w:rPr>
    </w:lvl>
    <w:lvl w:ilvl="1" w:tplc="7E700192">
      <w:start w:val="1"/>
      <w:numFmt w:val="bullet"/>
      <w:lvlText w:val="o"/>
      <w:lvlJc w:val="left"/>
      <w:pPr>
        <w:ind w:left="1440" w:hanging="360"/>
      </w:pPr>
      <w:rPr>
        <w:rFonts w:ascii="Courier New" w:hAnsi="Courier New" w:hint="default"/>
      </w:rPr>
    </w:lvl>
    <w:lvl w:ilvl="2" w:tplc="A84C070C">
      <w:start w:val="1"/>
      <w:numFmt w:val="bullet"/>
      <w:lvlText w:val=""/>
      <w:lvlJc w:val="left"/>
      <w:pPr>
        <w:ind w:left="2160" w:hanging="360"/>
      </w:pPr>
      <w:rPr>
        <w:rFonts w:ascii="Wingdings" w:hAnsi="Wingdings" w:hint="default"/>
      </w:rPr>
    </w:lvl>
    <w:lvl w:ilvl="3" w:tplc="CDC803DA">
      <w:start w:val="1"/>
      <w:numFmt w:val="bullet"/>
      <w:lvlText w:val=""/>
      <w:lvlJc w:val="left"/>
      <w:pPr>
        <w:ind w:left="2880" w:hanging="360"/>
      </w:pPr>
      <w:rPr>
        <w:rFonts w:ascii="Symbol" w:hAnsi="Symbol" w:hint="default"/>
      </w:rPr>
    </w:lvl>
    <w:lvl w:ilvl="4" w:tplc="0F101420">
      <w:start w:val="1"/>
      <w:numFmt w:val="bullet"/>
      <w:lvlText w:val="o"/>
      <w:lvlJc w:val="left"/>
      <w:pPr>
        <w:ind w:left="3600" w:hanging="360"/>
      </w:pPr>
      <w:rPr>
        <w:rFonts w:ascii="Courier New" w:hAnsi="Courier New" w:hint="default"/>
      </w:rPr>
    </w:lvl>
    <w:lvl w:ilvl="5" w:tplc="71789D08">
      <w:start w:val="1"/>
      <w:numFmt w:val="bullet"/>
      <w:lvlText w:val=""/>
      <w:lvlJc w:val="left"/>
      <w:pPr>
        <w:ind w:left="4320" w:hanging="360"/>
      </w:pPr>
      <w:rPr>
        <w:rFonts w:ascii="Wingdings" w:hAnsi="Wingdings" w:hint="default"/>
      </w:rPr>
    </w:lvl>
    <w:lvl w:ilvl="6" w:tplc="D4789256">
      <w:start w:val="1"/>
      <w:numFmt w:val="bullet"/>
      <w:lvlText w:val=""/>
      <w:lvlJc w:val="left"/>
      <w:pPr>
        <w:ind w:left="5040" w:hanging="360"/>
      </w:pPr>
      <w:rPr>
        <w:rFonts w:ascii="Symbol" w:hAnsi="Symbol" w:hint="default"/>
      </w:rPr>
    </w:lvl>
    <w:lvl w:ilvl="7" w:tplc="57E2DB94">
      <w:start w:val="1"/>
      <w:numFmt w:val="bullet"/>
      <w:lvlText w:val="o"/>
      <w:lvlJc w:val="left"/>
      <w:pPr>
        <w:ind w:left="5760" w:hanging="360"/>
      </w:pPr>
      <w:rPr>
        <w:rFonts w:ascii="Courier New" w:hAnsi="Courier New" w:hint="default"/>
      </w:rPr>
    </w:lvl>
    <w:lvl w:ilvl="8" w:tplc="398655B2">
      <w:start w:val="1"/>
      <w:numFmt w:val="bullet"/>
      <w:lvlText w:val=""/>
      <w:lvlJc w:val="left"/>
      <w:pPr>
        <w:ind w:left="6480" w:hanging="360"/>
      </w:pPr>
      <w:rPr>
        <w:rFonts w:ascii="Wingdings" w:hAnsi="Wingdings" w:hint="default"/>
      </w:rPr>
    </w:lvl>
  </w:abstractNum>
  <w:abstractNum w:abstractNumId="15" w15:restartNumberingAfterBreak="0">
    <w:nsid w:val="32855426"/>
    <w:multiLevelType w:val="hybridMultilevel"/>
    <w:tmpl w:val="E36C4284"/>
    <w:lvl w:ilvl="0" w:tplc="125801A4">
      <w:start w:val="1"/>
      <w:numFmt w:val="bullet"/>
      <w:lvlText w:val="•"/>
      <w:lvlJc w:val="left"/>
      <w:pPr>
        <w:tabs>
          <w:tab w:val="num" w:pos="720"/>
        </w:tabs>
        <w:ind w:left="720" w:hanging="360"/>
      </w:pPr>
      <w:rPr>
        <w:rFonts w:ascii="Arial" w:hAnsi="Arial" w:hint="default"/>
      </w:rPr>
    </w:lvl>
    <w:lvl w:ilvl="1" w:tplc="39586BF6" w:tentative="1">
      <w:start w:val="1"/>
      <w:numFmt w:val="bullet"/>
      <w:lvlText w:val="•"/>
      <w:lvlJc w:val="left"/>
      <w:pPr>
        <w:tabs>
          <w:tab w:val="num" w:pos="1440"/>
        </w:tabs>
        <w:ind w:left="1440" w:hanging="360"/>
      </w:pPr>
      <w:rPr>
        <w:rFonts w:ascii="Arial" w:hAnsi="Arial" w:hint="default"/>
      </w:rPr>
    </w:lvl>
    <w:lvl w:ilvl="2" w:tplc="49F25420" w:tentative="1">
      <w:start w:val="1"/>
      <w:numFmt w:val="bullet"/>
      <w:lvlText w:val="•"/>
      <w:lvlJc w:val="left"/>
      <w:pPr>
        <w:tabs>
          <w:tab w:val="num" w:pos="2160"/>
        </w:tabs>
        <w:ind w:left="2160" w:hanging="360"/>
      </w:pPr>
      <w:rPr>
        <w:rFonts w:ascii="Arial" w:hAnsi="Arial" w:hint="default"/>
      </w:rPr>
    </w:lvl>
    <w:lvl w:ilvl="3" w:tplc="AF40C4E6" w:tentative="1">
      <w:start w:val="1"/>
      <w:numFmt w:val="bullet"/>
      <w:lvlText w:val="•"/>
      <w:lvlJc w:val="left"/>
      <w:pPr>
        <w:tabs>
          <w:tab w:val="num" w:pos="2880"/>
        </w:tabs>
        <w:ind w:left="2880" w:hanging="360"/>
      </w:pPr>
      <w:rPr>
        <w:rFonts w:ascii="Arial" w:hAnsi="Arial" w:hint="default"/>
      </w:rPr>
    </w:lvl>
    <w:lvl w:ilvl="4" w:tplc="4FCE10D6" w:tentative="1">
      <w:start w:val="1"/>
      <w:numFmt w:val="bullet"/>
      <w:lvlText w:val="•"/>
      <w:lvlJc w:val="left"/>
      <w:pPr>
        <w:tabs>
          <w:tab w:val="num" w:pos="3600"/>
        </w:tabs>
        <w:ind w:left="3600" w:hanging="360"/>
      </w:pPr>
      <w:rPr>
        <w:rFonts w:ascii="Arial" w:hAnsi="Arial" w:hint="default"/>
      </w:rPr>
    </w:lvl>
    <w:lvl w:ilvl="5" w:tplc="4ADC292E" w:tentative="1">
      <w:start w:val="1"/>
      <w:numFmt w:val="bullet"/>
      <w:lvlText w:val="•"/>
      <w:lvlJc w:val="left"/>
      <w:pPr>
        <w:tabs>
          <w:tab w:val="num" w:pos="4320"/>
        </w:tabs>
        <w:ind w:left="4320" w:hanging="360"/>
      </w:pPr>
      <w:rPr>
        <w:rFonts w:ascii="Arial" w:hAnsi="Arial" w:hint="default"/>
      </w:rPr>
    </w:lvl>
    <w:lvl w:ilvl="6" w:tplc="29D086F4" w:tentative="1">
      <w:start w:val="1"/>
      <w:numFmt w:val="bullet"/>
      <w:lvlText w:val="•"/>
      <w:lvlJc w:val="left"/>
      <w:pPr>
        <w:tabs>
          <w:tab w:val="num" w:pos="5040"/>
        </w:tabs>
        <w:ind w:left="5040" w:hanging="360"/>
      </w:pPr>
      <w:rPr>
        <w:rFonts w:ascii="Arial" w:hAnsi="Arial" w:hint="default"/>
      </w:rPr>
    </w:lvl>
    <w:lvl w:ilvl="7" w:tplc="D20213BC" w:tentative="1">
      <w:start w:val="1"/>
      <w:numFmt w:val="bullet"/>
      <w:lvlText w:val="•"/>
      <w:lvlJc w:val="left"/>
      <w:pPr>
        <w:tabs>
          <w:tab w:val="num" w:pos="5760"/>
        </w:tabs>
        <w:ind w:left="5760" w:hanging="360"/>
      </w:pPr>
      <w:rPr>
        <w:rFonts w:ascii="Arial" w:hAnsi="Arial" w:hint="default"/>
      </w:rPr>
    </w:lvl>
    <w:lvl w:ilvl="8" w:tplc="898095F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AC25E64"/>
    <w:multiLevelType w:val="hybridMultilevel"/>
    <w:tmpl w:val="E84E7766"/>
    <w:lvl w:ilvl="0" w:tplc="4A561BF4">
      <w:numFmt w:val="bullet"/>
      <w:lvlText w:val="-"/>
      <w:lvlJc w:val="left"/>
      <w:pPr>
        <w:ind w:left="1665" w:hanging="360"/>
      </w:pPr>
      <w:rPr>
        <w:rFonts w:ascii="Arial" w:eastAsiaTheme="minorHAnsi" w:hAnsi="Arial" w:cs="Arial" w:hint="default"/>
      </w:rPr>
    </w:lvl>
    <w:lvl w:ilvl="1" w:tplc="04060003" w:tentative="1">
      <w:start w:val="1"/>
      <w:numFmt w:val="bullet"/>
      <w:lvlText w:val="o"/>
      <w:lvlJc w:val="left"/>
      <w:pPr>
        <w:ind w:left="2385" w:hanging="360"/>
      </w:pPr>
      <w:rPr>
        <w:rFonts w:ascii="Courier New" w:hAnsi="Courier New" w:cs="Courier New" w:hint="default"/>
      </w:rPr>
    </w:lvl>
    <w:lvl w:ilvl="2" w:tplc="04060005" w:tentative="1">
      <w:start w:val="1"/>
      <w:numFmt w:val="bullet"/>
      <w:lvlText w:val=""/>
      <w:lvlJc w:val="left"/>
      <w:pPr>
        <w:ind w:left="3105" w:hanging="360"/>
      </w:pPr>
      <w:rPr>
        <w:rFonts w:ascii="Wingdings" w:hAnsi="Wingdings" w:hint="default"/>
      </w:rPr>
    </w:lvl>
    <w:lvl w:ilvl="3" w:tplc="04060001" w:tentative="1">
      <w:start w:val="1"/>
      <w:numFmt w:val="bullet"/>
      <w:lvlText w:val=""/>
      <w:lvlJc w:val="left"/>
      <w:pPr>
        <w:ind w:left="3825" w:hanging="360"/>
      </w:pPr>
      <w:rPr>
        <w:rFonts w:ascii="Symbol" w:hAnsi="Symbol" w:hint="default"/>
      </w:rPr>
    </w:lvl>
    <w:lvl w:ilvl="4" w:tplc="04060003" w:tentative="1">
      <w:start w:val="1"/>
      <w:numFmt w:val="bullet"/>
      <w:lvlText w:val="o"/>
      <w:lvlJc w:val="left"/>
      <w:pPr>
        <w:ind w:left="4545" w:hanging="360"/>
      </w:pPr>
      <w:rPr>
        <w:rFonts w:ascii="Courier New" w:hAnsi="Courier New" w:cs="Courier New" w:hint="default"/>
      </w:rPr>
    </w:lvl>
    <w:lvl w:ilvl="5" w:tplc="04060005" w:tentative="1">
      <w:start w:val="1"/>
      <w:numFmt w:val="bullet"/>
      <w:lvlText w:val=""/>
      <w:lvlJc w:val="left"/>
      <w:pPr>
        <w:ind w:left="5265" w:hanging="360"/>
      </w:pPr>
      <w:rPr>
        <w:rFonts w:ascii="Wingdings" w:hAnsi="Wingdings" w:hint="default"/>
      </w:rPr>
    </w:lvl>
    <w:lvl w:ilvl="6" w:tplc="04060001" w:tentative="1">
      <w:start w:val="1"/>
      <w:numFmt w:val="bullet"/>
      <w:lvlText w:val=""/>
      <w:lvlJc w:val="left"/>
      <w:pPr>
        <w:ind w:left="5985" w:hanging="360"/>
      </w:pPr>
      <w:rPr>
        <w:rFonts w:ascii="Symbol" w:hAnsi="Symbol" w:hint="default"/>
      </w:rPr>
    </w:lvl>
    <w:lvl w:ilvl="7" w:tplc="04060003" w:tentative="1">
      <w:start w:val="1"/>
      <w:numFmt w:val="bullet"/>
      <w:lvlText w:val="o"/>
      <w:lvlJc w:val="left"/>
      <w:pPr>
        <w:ind w:left="6705" w:hanging="360"/>
      </w:pPr>
      <w:rPr>
        <w:rFonts w:ascii="Courier New" w:hAnsi="Courier New" w:cs="Courier New" w:hint="default"/>
      </w:rPr>
    </w:lvl>
    <w:lvl w:ilvl="8" w:tplc="04060005" w:tentative="1">
      <w:start w:val="1"/>
      <w:numFmt w:val="bullet"/>
      <w:lvlText w:val=""/>
      <w:lvlJc w:val="left"/>
      <w:pPr>
        <w:ind w:left="7425" w:hanging="360"/>
      </w:pPr>
      <w:rPr>
        <w:rFonts w:ascii="Wingdings" w:hAnsi="Wingdings" w:hint="default"/>
      </w:rPr>
    </w:lvl>
  </w:abstractNum>
  <w:abstractNum w:abstractNumId="17" w15:restartNumberingAfterBreak="0">
    <w:nsid w:val="48A07791"/>
    <w:multiLevelType w:val="hybridMultilevel"/>
    <w:tmpl w:val="82BE48BA"/>
    <w:lvl w:ilvl="0" w:tplc="9EF4734C">
      <w:start w:val="1"/>
      <w:numFmt w:val="bullet"/>
      <w:lvlText w:val="•"/>
      <w:lvlJc w:val="left"/>
      <w:pPr>
        <w:tabs>
          <w:tab w:val="num" w:pos="720"/>
        </w:tabs>
        <w:ind w:left="720" w:hanging="360"/>
      </w:pPr>
      <w:rPr>
        <w:rFonts w:ascii="Arial" w:hAnsi="Arial" w:hint="default"/>
      </w:rPr>
    </w:lvl>
    <w:lvl w:ilvl="1" w:tplc="B1CA4154">
      <w:numFmt w:val="bullet"/>
      <w:lvlText w:val="•"/>
      <w:lvlJc w:val="left"/>
      <w:pPr>
        <w:tabs>
          <w:tab w:val="num" w:pos="1440"/>
        </w:tabs>
        <w:ind w:left="1440" w:hanging="360"/>
      </w:pPr>
      <w:rPr>
        <w:rFonts w:ascii="Arial" w:hAnsi="Arial" w:hint="default"/>
      </w:rPr>
    </w:lvl>
    <w:lvl w:ilvl="2" w:tplc="878801F8" w:tentative="1">
      <w:start w:val="1"/>
      <w:numFmt w:val="bullet"/>
      <w:lvlText w:val="•"/>
      <w:lvlJc w:val="left"/>
      <w:pPr>
        <w:tabs>
          <w:tab w:val="num" w:pos="2160"/>
        </w:tabs>
        <w:ind w:left="2160" w:hanging="360"/>
      </w:pPr>
      <w:rPr>
        <w:rFonts w:ascii="Arial" w:hAnsi="Arial" w:hint="default"/>
      </w:rPr>
    </w:lvl>
    <w:lvl w:ilvl="3" w:tplc="D0B40B3A" w:tentative="1">
      <w:start w:val="1"/>
      <w:numFmt w:val="bullet"/>
      <w:lvlText w:val="•"/>
      <w:lvlJc w:val="left"/>
      <w:pPr>
        <w:tabs>
          <w:tab w:val="num" w:pos="2880"/>
        </w:tabs>
        <w:ind w:left="2880" w:hanging="360"/>
      </w:pPr>
      <w:rPr>
        <w:rFonts w:ascii="Arial" w:hAnsi="Arial" w:hint="default"/>
      </w:rPr>
    </w:lvl>
    <w:lvl w:ilvl="4" w:tplc="0A86164E" w:tentative="1">
      <w:start w:val="1"/>
      <w:numFmt w:val="bullet"/>
      <w:lvlText w:val="•"/>
      <w:lvlJc w:val="left"/>
      <w:pPr>
        <w:tabs>
          <w:tab w:val="num" w:pos="3600"/>
        </w:tabs>
        <w:ind w:left="3600" w:hanging="360"/>
      </w:pPr>
      <w:rPr>
        <w:rFonts w:ascii="Arial" w:hAnsi="Arial" w:hint="default"/>
      </w:rPr>
    </w:lvl>
    <w:lvl w:ilvl="5" w:tplc="14321E80" w:tentative="1">
      <w:start w:val="1"/>
      <w:numFmt w:val="bullet"/>
      <w:lvlText w:val="•"/>
      <w:lvlJc w:val="left"/>
      <w:pPr>
        <w:tabs>
          <w:tab w:val="num" w:pos="4320"/>
        </w:tabs>
        <w:ind w:left="4320" w:hanging="360"/>
      </w:pPr>
      <w:rPr>
        <w:rFonts w:ascii="Arial" w:hAnsi="Arial" w:hint="default"/>
      </w:rPr>
    </w:lvl>
    <w:lvl w:ilvl="6" w:tplc="70725116" w:tentative="1">
      <w:start w:val="1"/>
      <w:numFmt w:val="bullet"/>
      <w:lvlText w:val="•"/>
      <w:lvlJc w:val="left"/>
      <w:pPr>
        <w:tabs>
          <w:tab w:val="num" w:pos="5040"/>
        </w:tabs>
        <w:ind w:left="5040" w:hanging="360"/>
      </w:pPr>
      <w:rPr>
        <w:rFonts w:ascii="Arial" w:hAnsi="Arial" w:hint="default"/>
      </w:rPr>
    </w:lvl>
    <w:lvl w:ilvl="7" w:tplc="12E4F30C" w:tentative="1">
      <w:start w:val="1"/>
      <w:numFmt w:val="bullet"/>
      <w:lvlText w:val="•"/>
      <w:lvlJc w:val="left"/>
      <w:pPr>
        <w:tabs>
          <w:tab w:val="num" w:pos="5760"/>
        </w:tabs>
        <w:ind w:left="5760" w:hanging="360"/>
      </w:pPr>
      <w:rPr>
        <w:rFonts w:ascii="Arial" w:hAnsi="Arial" w:hint="default"/>
      </w:rPr>
    </w:lvl>
    <w:lvl w:ilvl="8" w:tplc="A330F78A"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B373261"/>
    <w:multiLevelType w:val="hybridMultilevel"/>
    <w:tmpl w:val="EB16380A"/>
    <w:lvl w:ilvl="0" w:tplc="2AE4B494">
      <w:start w:val="1"/>
      <w:numFmt w:val="bullet"/>
      <w:lvlText w:val="•"/>
      <w:lvlJc w:val="left"/>
      <w:pPr>
        <w:tabs>
          <w:tab w:val="num" w:pos="720"/>
        </w:tabs>
        <w:ind w:left="720" w:hanging="360"/>
      </w:pPr>
      <w:rPr>
        <w:rFonts w:ascii="Arial" w:hAnsi="Arial" w:hint="default"/>
      </w:rPr>
    </w:lvl>
    <w:lvl w:ilvl="1" w:tplc="05562A24">
      <w:numFmt w:val="bullet"/>
      <w:lvlText w:val="•"/>
      <w:lvlJc w:val="left"/>
      <w:pPr>
        <w:tabs>
          <w:tab w:val="num" w:pos="1440"/>
        </w:tabs>
        <w:ind w:left="1440" w:hanging="360"/>
      </w:pPr>
      <w:rPr>
        <w:rFonts w:ascii="Arial" w:hAnsi="Arial" w:hint="default"/>
      </w:rPr>
    </w:lvl>
    <w:lvl w:ilvl="2" w:tplc="1A4AC95E" w:tentative="1">
      <w:start w:val="1"/>
      <w:numFmt w:val="bullet"/>
      <w:lvlText w:val="•"/>
      <w:lvlJc w:val="left"/>
      <w:pPr>
        <w:tabs>
          <w:tab w:val="num" w:pos="2160"/>
        </w:tabs>
        <w:ind w:left="2160" w:hanging="360"/>
      </w:pPr>
      <w:rPr>
        <w:rFonts w:ascii="Arial" w:hAnsi="Arial" w:hint="default"/>
      </w:rPr>
    </w:lvl>
    <w:lvl w:ilvl="3" w:tplc="AFE45E42" w:tentative="1">
      <w:start w:val="1"/>
      <w:numFmt w:val="bullet"/>
      <w:lvlText w:val="•"/>
      <w:lvlJc w:val="left"/>
      <w:pPr>
        <w:tabs>
          <w:tab w:val="num" w:pos="2880"/>
        </w:tabs>
        <w:ind w:left="2880" w:hanging="360"/>
      </w:pPr>
      <w:rPr>
        <w:rFonts w:ascii="Arial" w:hAnsi="Arial" w:hint="default"/>
      </w:rPr>
    </w:lvl>
    <w:lvl w:ilvl="4" w:tplc="8440FD6A" w:tentative="1">
      <w:start w:val="1"/>
      <w:numFmt w:val="bullet"/>
      <w:lvlText w:val="•"/>
      <w:lvlJc w:val="left"/>
      <w:pPr>
        <w:tabs>
          <w:tab w:val="num" w:pos="3600"/>
        </w:tabs>
        <w:ind w:left="3600" w:hanging="360"/>
      </w:pPr>
      <w:rPr>
        <w:rFonts w:ascii="Arial" w:hAnsi="Arial" w:hint="default"/>
      </w:rPr>
    </w:lvl>
    <w:lvl w:ilvl="5" w:tplc="694AC4B8" w:tentative="1">
      <w:start w:val="1"/>
      <w:numFmt w:val="bullet"/>
      <w:lvlText w:val="•"/>
      <w:lvlJc w:val="left"/>
      <w:pPr>
        <w:tabs>
          <w:tab w:val="num" w:pos="4320"/>
        </w:tabs>
        <w:ind w:left="4320" w:hanging="360"/>
      </w:pPr>
      <w:rPr>
        <w:rFonts w:ascii="Arial" w:hAnsi="Arial" w:hint="default"/>
      </w:rPr>
    </w:lvl>
    <w:lvl w:ilvl="6" w:tplc="4546F9DE" w:tentative="1">
      <w:start w:val="1"/>
      <w:numFmt w:val="bullet"/>
      <w:lvlText w:val="•"/>
      <w:lvlJc w:val="left"/>
      <w:pPr>
        <w:tabs>
          <w:tab w:val="num" w:pos="5040"/>
        </w:tabs>
        <w:ind w:left="5040" w:hanging="360"/>
      </w:pPr>
      <w:rPr>
        <w:rFonts w:ascii="Arial" w:hAnsi="Arial" w:hint="default"/>
      </w:rPr>
    </w:lvl>
    <w:lvl w:ilvl="7" w:tplc="77CAFE04" w:tentative="1">
      <w:start w:val="1"/>
      <w:numFmt w:val="bullet"/>
      <w:lvlText w:val="•"/>
      <w:lvlJc w:val="left"/>
      <w:pPr>
        <w:tabs>
          <w:tab w:val="num" w:pos="5760"/>
        </w:tabs>
        <w:ind w:left="5760" w:hanging="360"/>
      </w:pPr>
      <w:rPr>
        <w:rFonts w:ascii="Arial" w:hAnsi="Arial" w:hint="default"/>
      </w:rPr>
    </w:lvl>
    <w:lvl w:ilvl="8" w:tplc="92009480"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8D2ED43"/>
    <w:multiLevelType w:val="hybridMultilevel"/>
    <w:tmpl w:val="705A8C28"/>
    <w:lvl w:ilvl="0" w:tplc="454611F8">
      <w:start w:val="1"/>
      <w:numFmt w:val="bullet"/>
      <w:lvlText w:val=""/>
      <w:lvlJc w:val="left"/>
      <w:pPr>
        <w:ind w:left="720" w:hanging="360"/>
      </w:pPr>
      <w:rPr>
        <w:rFonts w:ascii="Symbol" w:hAnsi="Symbol" w:hint="default"/>
      </w:rPr>
    </w:lvl>
    <w:lvl w:ilvl="1" w:tplc="C5EA2676">
      <w:start w:val="1"/>
      <w:numFmt w:val="bullet"/>
      <w:lvlText w:val="o"/>
      <w:lvlJc w:val="left"/>
      <w:pPr>
        <w:ind w:left="1440" w:hanging="360"/>
      </w:pPr>
      <w:rPr>
        <w:rFonts w:ascii="Courier New" w:hAnsi="Courier New" w:hint="default"/>
      </w:rPr>
    </w:lvl>
    <w:lvl w:ilvl="2" w:tplc="D9449B42">
      <w:start w:val="1"/>
      <w:numFmt w:val="bullet"/>
      <w:lvlText w:val=""/>
      <w:lvlJc w:val="left"/>
      <w:pPr>
        <w:ind w:left="2160" w:hanging="360"/>
      </w:pPr>
      <w:rPr>
        <w:rFonts w:ascii="Wingdings" w:hAnsi="Wingdings" w:hint="default"/>
      </w:rPr>
    </w:lvl>
    <w:lvl w:ilvl="3" w:tplc="A37EB58A">
      <w:start w:val="1"/>
      <w:numFmt w:val="bullet"/>
      <w:lvlText w:val=""/>
      <w:lvlJc w:val="left"/>
      <w:pPr>
        <w:ind w:left="2880" w:hanging="360"/>
      </w:pPr>
      <w:rPr>
        <w:rFonts w:ascii="Symbol" w:hAnsi="Symbol" w:hint="default"/>
      </w:rPr>
    </w:lvl>
    <w:lvl w:ilvl="4" w:tplc="E18EA070">
      <w:start w:val="1"/>
      <w:numFmt w:val="bullet"/>
      <w:lvlText w:val="o"/>
      <w:lvlJc w:val="left"/>
      <w:pPr>
        <w:ind w:left="3600" w:hanging="360"/>
      </w:pPr>
      <w:rPr>
        <w:rFonts w:ascii="Courier New" w:hAnsi="Courier New" w:hint="default"/>
      </w:rPr>
    </w:lvl>
    <w:lvl w:ilvl="5" w:tplc="8B442D8C">
      <w:start w:val="1"/>
      <w:numFmt w:val="bullet"/>
      <w:lvlText w:val=""/>
      <w:lvlJc w:val="left"/>
      <w:pPr>
        <w:ind w:left="4320" w:hanging="360"/>
      </w:pPr>
      <w:rPr>
        <w:rFonts w:ascii="Wingdings" w:hAnsi="Wingdings" w:hint="default"/>
      </w:rPr>
    </w:lvl>
    <w:lvl w:ilvl="6" w:tplc="B4746CC6">
      <w:start w:val="1"/>
      <w:numFmt w:val="bullet"/>
      <w:lvlText w:val=""/>
      <w:lvlJc w:val="left"/>
      <w:pPr>
        <w:ind w:left="5040" w:hanging="360"/>
      </w:pPr>
      <w:rPr>
        <w:rFonts w:ascii="Symbol" w:hAnsi="Symbol" w:hint="default"/>
      </w:rPr>
    </w:lvl>
    <w:lvl w:ilvl="7" w:tplc="75B4EC40">
      <w:start w:val="1"/>
      <w:numFmt w:val="bullet"/>
      <w:lvlText w:val="o"/>
      <w:lvlJc w:val="left"/>
      <w:pPr>
        <w:ind w:left="5760" w:hanging="360"/>
      </w:pPr>
      <w:rPr>
        <w:rFonts w:ascii="Courier New" w:hAnsi="Courier New" w:hint="default"/>
      </w:rPr>
    </w:lvl>
    <w:lvl w:ilvl="8" w:tplc="07DCF2D8">
      <w:start w:val="1"/>
      <w:numFmt w:val="bullet"/>
      <w:lvlText w:val=""/>
      <w:lvlJc w:val="left"/>
      <w:pPr>
        <w:ind w:left="6480" w:hanging="360"/>
      </w:pPr>
      <w:rPr>
        <w:rFonts w:ascii="Wingdings" w:hAnsi="Wingdings" w:hint="default"/>
      </w:rPr>
    </w:lvl>
  </w:abstractNum>
  <w:abstractNum w:abstractNumId="20" w15:restartNumberingAfterBreak="0">
    <w:nsid w:val="5EC5E396"/>
    <w:multiLevelType w:val="hybridMultilevel"/>
    <w:tmpl w:val="84423E9E"/>
    <w:lvl w:ilvl="0" w:tplc="8AA8BF48">
      <w:start w:val="1"/>
      <w:numFmt w:val="bullet"/>
      <w:lvlText w:val=""/>
      <w:lvlJc w:val="left"/>
      <w:pPr>
        <w:ind w:left="720" w:hanging="360"/>
      </w:pPr>
      <w:rPr>
        <w:rFonts w:ascii="Symbol" w:hAnsi="Symbol" w:hint="default"/>
      </w:rPr>
    </w:lvl>
    <w:lvl w:ilvl="1" w:tplc="C76AB25C">
      <w:start w:val="1"/>
      <w:numFmt w:val="bullet"/>
      <w:lvlText w:val="o"/>
      <w:lvlJc w:val="left"/>
      <w:pPr>
        <w:ind w:left="1440" w:hanging="360"/>
      </w:pPr>
      <w:rPr>
        <w:rFonts w:ascii="Courier New" w:hAnsi="Courier New" w:hint="default"/>
      </w:rPr>
    </w:lvl>
    <w:lvl w:ilvl="2" w:tplc="193EE776">
      <w:start w:val="1"/>
      <w:numFmt w:val="bullet"/>
      <w:lvlText w:val=""/>
      <w:lvlJc w:val="left"/>
      <w:pPr>
        <w:ind w:left="2160" w:hanging="360"/>
      </w:pPr>
      <w:rPr>
        <w:rFonts w:ascii="Wingdings" w:hAnsi="Wingdings" w:hint="default"/>
      </w:rPr>
    </w:lvl>
    <w:lvl w:ilvl="3" w:tplc="4F9C7EBE">
      <w:start w:val="1"/>
      <w:numFmt w:val="bullet"/>
      <w:lvlText w:val=""/>
      <w:lvlJc w:val="left"/>
      <w:pPr>
        <w:ind w:left="2880" w:hanging="360"/>
      </w:pPr>
      <w:rPr>
        <w:rFonts w:ascii="Symbol" w:hAnsi="Symbol" w:hint="default"/>
      </w:rPr>
    </w:lvl>
    <w:lvl w:ilvl="4" w:tplc="E7066B30">
      <w:start w:val="1"/>
      <w:numFmt w:val="bullet"/>
      <w:lvlText w:val="o"/>
      <w:lvlJc w:val="left"/>
      <w:pPr>
        <w:ind w:left="3600" w:hanging="360"/>
      </w:pPr>
      <w:rPr>
        <w:rFonts w:ascii="Courier New" w:hAnsi="Courier New" w:hint="default"/>
      </w:rPr>
    </w:lvl>
    <w:lvl w:ilvl="5" w:tplc="A2F4DABE">
      <w:start w:val="1"/>
      <w:numFmt w:val="bullet"/>
      <w:lvlText w:val=""/>
      <w:lvlJc w:val="left"/>
      <w:pPr>
        <w:ind w:left="4320" w:hanging="360"/>
      </w:pPr>
      <w:rPr>
        <w:rFonts w:ascii="Wingdings" w:hAnsi="Wingdings" w:hint="default"/>
      </w:rPr>
    </w:lvl>
    <w:lvl w:ilvl="6" w:tplc="41BE9AC4">
      <w:start w:val="1"/>
      <w:numFmt w:val="bullet"/>
      <w:lvlText w:val=""/>
      <w:lvlJc w:val="left"/>
      <w:pPr>
        <w:ind w:left="5040" w:hanging="360"/>
      </w:pPr>
      <w:rPr>
        <w:rFonts w:ascii="Symbol" w:hAnsi="Symbol" w:hint="default"/>
      </w:rPr>
    </w:lvl>
    <w:lvl w:ilvl="7" w:tplc="D0F25D6E">
      <w:start w:val="1"/>
      <w:numFmt w:val="bullet"/>
      <w:lvlText w:val="o"/>
      <w:lvlJc w:val="left"/>
      <w:pPr>
        <w:ind w:left="5760" w:hanging="360"/>
      </w:pPr>
      <w:rPr>
        <w:rFonts w:ascii="Courier New" w:hAnsi="Courier New" w:hint="default"/>
      </w:rPr>
    </w:lvl>
    <w:lvl w:ilvl="8" w:tplc="D1B6B2FC">
      <w:start w:val="1"/>
      <w:numFmt w:val="bullet"/>
      <w:lvlText w:val=""/>
      <w:lvlJc w:val="left"/>
      <w:pPr>
        <w:ind w:left="6480" w:hanging="360"/>
      </w:pPr>
      <w:rPr>
        <w:rFonts w:ascii="Wingdings" w:hAnsi="Wingdings" w:hint="default"/>
      </w:rPr>
    </w:lvl>
  </w:abstractNum>
  <w:abstractNum w:abstractNumId="21" w15:restartNumberingAfterBreak="0">
    <w:nsid w:val="5EE371C7"/>
    <w:multiLevelType w:val="hybridMultilevel"/>
    <w:tmpl w:val="7AC67E54"/>
    <w:lvl w:ilvl="0" w:tplc="00A4D6E6">
      <w:start w:val="1"/>
      <w:numFmt w:val="bullet"/>
      <w:lvlText w:val="•"/>
      <w:lvlJc w:val="left"/>
      <w:pPr>
        <w:tabs>
          <w:tab w:val="num" w:pos="720"/>
        </w:tabs>
        <w:ind w:left="720" w:hanging="360"/>
      </w:pPr>
      <w:rPr>
        <w:rFonts w:ascii="Arial" w:hAnsi="Arial" w:hint="default"/>
      </w:rPr>
    </w:lvl>
    <w:lvl w:ilvl="1" w:tplc="B83ECC24" w:tentative="1">
      <w:start w:val="1"/>
      <w:numFmt w:val="bullet"/>
      <w:lvlText w:val="•"/>
      <w:lvlJc w:val="left"/>
      <w:pPr>
        <w:tabs>
          <w:tab w:val="num" w:pos="1440"/>
        </w:tabs>
        <w:ind w:left="1440" w:hanging="360"/>
      </w:pPr>
      <w:rPr>
        <w:rFonts w:ascii="Arial" w:hAnsi="Arial" w:hint="default"/>
      </w:rPr>
    </w:lvl>
    <w:lvl w:ilvl="2" w:tplc="3E745802" w:tentative="1">
      <w:start w:val="1"/>
      <w:numFmt w:val="bullet"/>
      <w:lvlText w:val="•"/>
      <w:lvlJc w:val="left"/>
      <w:pPr>
        <w:tabs>
          <w:tab w:val="num" w:pos="2160"/>
        </w:tabs>
        <w:ind w:left="2160" w:hanging="360"/>
      </w:pPr>
      <w:rPr>
        <w:rFonts w:ascii="Arial" w:hAnsi="Arial" w:hint="default"/>
      </w:rPr>
    </w:lvl>
    <w:lvl w:ilvl="3" w:tplc="CDA25522" w:tentative="1">
      <w:start w:val="1"/>
      <w:numFmt w:val="bullet"/>
      <w:lvlText w:val="•"/>
      <w:lvlJc w:val="left"/>
      <w:pPr>
        <w:tabs>
          <w:tab w:val="num" w:pos="2880"/>
        </w:tabs>
        <w:ind w:left="2880" w:hanging="360"/>
      </w:pPr>
      <w:rPr>
        <w:rFonts w:ascii="Arial" w:hAnsi="Arial" w:hint="default"/>
      </w:rPr>
    </w:lvl>
    <w:lvl w:ilvl="4" w:tplc="6AB4E96A" w:tentative="1">
      <w:start w:val="1"/>
      <w:numFmt w:val="bullet"/>
      <w:lvlText w:val="•"/>
      <w:lvlJc w:val="left"/>
      <w:pPr>
        <w:tabs>
          <w:tab w:val="num" w:pos="3600"/>
        </w:tabs>
        <w:ind w:left="3600" w:hanging="360"/>
      </w:pPr>
      <w:rPr>
        <w:rFonts w:ascii="Arial" w:hAnsi="Arial" w:hint="default"/>
      </w:rPr>
    </w:lvl>
    <w:lvl w:ilvl="5" w:tplc="1FE8752A" w:tentative="1">
      <w:start w:val="1"/>
      <w:numFmt w:val="bullet"/>
      <w:lvlText w:val="•"/>
      <w:lvlJc w:val="left"/>
      <w:pPr>
        <w:tabs>
          <w:tab w:val="num" w:pos="4320"/>
        </w:tabs>
        <w:ind w:left="4320" w:hanging="360"/>
      </w:pPr>
      <w:rPr>
        <w:rFonts w:ascii="Arial" w:hAnsi="Arial" w:hint="default"/>
      </w:rPr>
    </w:lvl>
    <w:lvl w:ilvl="6" w:tplc="29865FBE" w:tentative="1">
      <w:start w:val="1"/>
      <w:numFmt w:val="bullet"/>
      <w:lvlText w:val="•"/>
      <w:lvlJc w:val="left"/>
      <w:pPr>
        <w:tabs>
          <w:tab w:val="num" w:pos="5040"/>
        </w:tabs>
        <w:ind w:left="5040" w:hanging="360"/>
      </w:pPr>
      <w:rPr>
        <w:rFonts w:ascii="Arial" w:hAnsi="Arial" w:hint="default"/>
      </w:rPr>
    </w:lvl>
    <w:lvl w:ilvl="7" w:tplc="91969D46" w:tentative="1">
      <w:start w:val="1"/>
      <w:numFmt w:val="bullet"/>
      <w:lvlText w:val="•"/>
      <w:lvlJc w:val="left"/>
      <w:pPr>
        <w:tabs>
          <w:tab w:val="num" w:pos="5760"/>
        </w:tabs>
        <w:ind w:left="5760" w:hanging="360"/>
      </w:pPr>
      <w:rPr>
        <w:rFonts w:ascii="Arial" w:hAnsi="Arial" w:hint="default"/>
      </w:rPr>
    </w:lvl>
    <w:lvl w:ilvl="8" w:tplc="1258F752"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5F9F39F"/>
    <w:multiLevelType w:val="hybridMultilevel"/>
    <w:tmpl w:val="E828FDC2"/>
    <w:lvl w:ilvl="0" w:tplc="C4D24FB4">
      <w:start w:val="1"/>
      <w:numFmt w:val="bullet"/>
      <w:lvlText w:val="-"/>
      <w:lvlJc w:val="left"/>
      <w:pPr>
        <w:ind w:left="360" w:hanging="360"/>
      </w:pPr>
      <w:rPr>
        <w:rFonts w:ascii="Aptos" w:hAnsi="Aptos" w:hint="default"/>
      </w:rPr>
    </w:lvl>
    <w:lvl w:ilvl="1" w:tplc="216CB478">
      <w:start w:val="1"/>
      <w:numFmt w:val="bullet"/>
      <w:lvlText w:val="o"/>
      <w:lvlJc w:val="left"/>
      <w:pPr>
        <w:ind w:left="1080" w:hanging="360"/>
      </w:pPr>
      <w:rPr>
        <w:rFonts w:ascii="Courier New" w:hAnsi="Courier New" w:hint="default"/>
      </w:rPr>
    </w:lvl>
    <w:lvl w:ilvl="2" w:tplc="089C9C9E">
      <w:start w:val="1"/>
      <w:numFmt w:val="bullet"/>
      <w:lvlText w:val=""/>
      <w:lvlJc w:val="left"/>
      <w:pPr>
        <w:ind w:left="1800" w:hanging="360"/>
      </w:pPr>
      <w:rPr>
        <w:rFonts w:ascii="Wingdings" w:hAnsi="Wingdings" w:hint="default"/>
      </w:rPr>
    </w:lvl>
    <w:lvl w:ilvl="3" w:tplc="C176835E">
      <w:start w:val="1"/>
      <w:numFmt w:val="bullet"/>
      <w:lvlText w:val=""/>
      <w:lvlJc w:val="left"/>
      <w:pPr>
        <w:ind w:left="2520" w:hanging="360"/>
      </w:pPr>
      <w:rPr>
        <w:rFonts w:ascii="Symbol" w:hAnsi="Symbol" w:hint="default"/>
      </w:rPr>
    </w:lvl>
    <w:lvl w:ilvl="4" w:tplc="36A23404">
      <w:start w:val="1"/>
      <w:numFmt w:val="bullet"/>
      <w:lvlText w:val="o"/>
      <w:lvlJc w:val="left"/>
      <w:pPr>
        <w:ind w:left="3240" w:hanging="360"/>
      </w:pPr>
      <w:rPr>
        <w:rFonts w:ascii="Courier New" w:hAnsi="Courier New" w:hint="default"/>
      </w:rPr>
    </w:lvl>
    <w:lvl w:ilvl="5" w:tplc="D06659A4">
      <w:start w:val="1"/>
      <w:numFmt w:val="bullet"/>
      <w:lvlText w:val=""/>
      <w:lvlJc w:val="left"/>
      <w:pPr>
        <w:ind w:left="3960" w:hanging="360"/>
      </w:pPr>
      <w:rPr>
        <w:rFonts w:ascii="Wingdings" w:hAnsi="Wingdings" w:hint="default"/>
      </w:rPr>
    </w:lvl>
    <w:lvl w:ilvl="6" w:tplc="79C85778">
      <w:start w:val="1"/>
      <w:numFmt w:val="bullet"/>
      <w:lvlText w:val=""/>
      <w:lvlJc w:val="left"/>
      <w:pPr>
        <w:ind w:left="4680" w:hanging="360"/>
      </w:pPr>
      <w:rPr>
        <w:rFonts w:ascii="Symbol" w:hAnsi="Symbol" w:hint="default"/>
      </w:rPr>
    </w:lvl>
    <w:lvl w:ilvl="7" w:tplc="18E21BAC">
      <w:start w:val="1"/>
      <w:numFmt w:val="bullet"/>
      <w:lvlText w:val="o"/>
      <w:lvlJc w:val="left"/>
      <w:pPr>
        <w:ind w:left="5400" w:hanging="360"/>
      </w:pPr>
      <w:rPr>
        <w:rFonts w:ascii="Courier New" w:hAnsi="Courier New" w:hint="default"/>
      </w:rPr>
    </w:lvl>
    <w:lvl w:ilvl="8" w:tplc="1BAA910C">
      <w:start w:val="1"/>
      <w:numFmt w:val="bullet"/>
      <w:lvlText w:val=""/>
      <w:lvlJc w:val="left"/>
      <w:pPr>
        <w:ind w:left="6120" w:hanging="360"/>
      </w:pPr>
      <w:rPr>
        <w:rFonts w:ascii="Wingdings" w:hAnsi="Wingdings" w:hint="default"/>
      </w:rPr>
    </w:lvl>
  </w:abstractNum>
  <w:abstractNum w:abstractNumId="23" w15:restartNumberingAfterBreak="0">
    <w:nsid w:val="685FB16A"/>
    <w:multiLevelType w:val="hybridMultilevel"/>
    <w:tmpl w:val="DD8E3DA8"/>
    <w:lvl w:ilvl="0" w:tplc="A91C072A">
      <w:start w:val="1"/>
      <w:numFmt w:val="bullet"/>
      <w:lvlText w:val=""/>
      <w:lvlJc w:val="left"/>
      <w:pPr>
        <w:ind w:left="720" w:hanging="360"/>
      </w:pPr>
      <w:rPr>
        <w:rFonts w:ascii="Symbol" w:hAnsi="Symbol" w:hint="default"/>
      </w:rPr>
    </w:lvl>
    <w:lvl w:ilvl="1" w:tplc="26BEB81E">
      <w:start w:val="1"/>
      <w:numFmt w:val="bullet"/>
      <w:lvlText w:val="o"/>
      <w:lvlJc w:val="left"/>
      <w:pPr>
        <w:ind w:left="1440" w:hanging="360"/>
      </w:pPr>
      <w:rPr>
        <w:rFonts w:ascii="Courier New" w:hAnsi="Courier New" w:hint="default"/>
      </w:rPr>
    </w:lvl>
    <w:lvl w:ilvl="2" w:tplc="E158B0FA">
      <w:start w:val="1"/>
      <w:numFmt w:val="bullet"/>
      <w:lvlText w:val=""/>
      <w:lvlJc w:val="left"/>
      <w:pPr>
        <w:ind w:left="2160" w:hanging="360"/>
      </w:pPr>
      <w:rPr>
        <w:rFonts w:ascii="Wingdings" w:hAnsi="Wingdings" w:hint="default"/>
      </w:rPr>
    </w:lvl>
    <w:lvl w:ilvl="3" w:tplc="DC38D9AC">
      <w:start w:val="1"/>
      <w:numFmt w:val="bullet"/>
      <w:lvlText w:val=""/>
      <w:lvlJc w:val="left"/>
      <w:pPr>
        <w:ind w:left="2880" w:hanging="360"/>
      </w:pPr>
      <w:rPr>
        <w:rFonts w:ascii="Symbol" w:hAnsi="Symbol" w:hint="default"/>
      </w:rPr>
    </w:lvl>
    <w:lvl w:ilvl="4" w:tplc="56080570">
      <w:start w:val="1"/>
      <w:numFmt w:val="bullet"/>
      <w:lvlText w:val="o"/>
      <w:lvlJc w:val="left"/>
      <w:pPr>
        <w:ind w:left="3600" w:hanging="360"/>
      </w:pPr>
      <w:rPr>
        <w:rFonts w:ascii="Courier New" w:hAnsi="Courier New" w:hint="default"/>
      </w:rPr>
    </w:lvl>
    <w:lvl w:ilvl="5" w:tplc="DE62E628">
      <w:start w:val="1"/>
      <w:numFmt w:val="bullet"/>
      <w:lvlText w:val=""/>
      <w:lvlJc w:val="left"/>
      <w:pPr>
        <w:ind w:left="4320" w:hanging="360"/>
      </w:pPr>
      <w:rPr>
        <w:rFonts w:ascii="Wingdings" w:hAnsi="Wingdings" w:hint="default"/>
      </w:rPr>
    </w:lvl>
    <w:lvl w:ilvl="6" w:tplc="12B60C2A">
      <w:start w:val="1"/>
      <w:numFmt w:val="bullet"/>
      <w:lvlText w:val=""/>
      <w:lvlJc w:val="left"/>
      <w:pPr>
        <w:ind w:left="5040" w:hanging="360"/>
      </w:pPr>
      <w:rPr>
        <w:rFonts w:ascii="Symbol" w:hAnsi="Symbol" w:hint="default"/>
      </w:rPr>
    </w:lvl>
    <w:lvl w:ilvl="7" w:tplc="2C2C0BDE">
      <w:start w:val="1"/>
      <w:numFmt w:val="bullet"/>
      <w:lvlText w:val="o"/>
      <w:lvlJc w:val="left"/>
      <w:pPr>
        <w:ind w:left="5760" w:hanging="360"/>
      </w:pPr>
      <w:rPr>
        <w:rFonts w:ascii="Courier New" w:hAnsi="Courier New" w:hint="default"/>
      </w:rPr>
    </w:lvl>
    <w:lvl w:ilvl="8" w:tplc="99C23E68">
      <w:start w:val="1"/>
      <w:numFmt w:val="bullet"/>
      <w:lvlText w:val=""/>
      <w:lvlJc w:val="left"/>
      <w:pPr>
        <w:ind w:left="6480" w:hanging="360"/>
      </w:pPr>
      <w:rPr>
        <w:rFonts w:ascii="Wingdings" w:hAnsi="Wingdings" w:hint="default"/>
      </w:rPr>
    </w:lvl>
  </w:abstractNum>
  <w:abstractNum w:abstractNumId="24" w15:restartNumberingAfterBreak="0">
    <w:nsid w:val="74560494"/>
    <w:multiLevelType w:val="hybridMultilevel"/>
    <w:tmpl w:val="D92AC80C"/>
    <w:lvl w:ilvl="0" w:tplc="2C66C858">
      <w:start w:val="1"/>
      <w:numFmt w:val="bullet"/>
      <w:lvlText w:val=""/>
      <w:lvlJc w:val="left"/>
      <w:pPr>
        <w:ind w:left="1664" w:hanging="360"/>
      </w:pPr>
      <w:rPr>
        <w:rFonts w:ascii="Symbol" w:hAnsi="Symbol" w:hint="default"/>
      </w:rPr>
    </w:lvl>
    <w:lvl w:ilvl="1" w:tplc="8A86C182">
      <w:start w:val="1"/>
      <w:numFmt w:val="bullet"/>
      <w:lvlText w:val="o"/>
      <w:lvlJc w:val="left"/>
      <w:pPr>
        <w:ind w:left="2384" w:hanging="360"/>
      </w:pPr>
      <w:rPr>
        <w:rFonts w:ascii="Courier New" w:hAnsi="Courier New" w:hint="default"/>
      </w:rPr>
    </w:lvl>
    <w:lvl w:ilvl="2" w:tplc="0FA6B75E">
      <w:start w:val="1"/>
      <w:numFmt w:val="bullet"/>
      <w:lvlText w:val=""/>
      <w:lvlJc w:val="left"/>
      <w:pPr>
        <w:ind w:left="3104" w:hanging="360"/>
      </w:pPr>
      <w:rPr>
        <w:rFonts w:ascii="Wingdings" w:hAnsi="Wingdings" w:hint="default"/>
      </w:rPr>
    </w:lvl>
    <w:lvl w:ilvl="3" w:tplc="3CC825FC">
      <w:start w:val="1"/>
      <w:numFmt w:val="bullet"/>
      <w:lvlText w:val=""/>
      <w:lvlJc w:val="left"/>
      <w:pPr>
        <w:ind w:left="3824" w:hanging="360"/>
      </w:pPr>
      <w:rPr>
        <w:rFonts w:ascii="Symbol" w:hAnsi="Symbol" w:hint="default"/>
      </w:rPr>
    </w:lvl>
    <w:lvl w:ilvl="4" w:tplc="924CFCFC">
      <w:start w:val="1"/>
      <w:numFmt w:val="bullet"/>
      <w:lvlText w:val="o"/>
      <w:lvlJc w:val="left"/>
      <w:pPr>
        <w:ind w:left="4544" w:hanging="360"/>
      </w:pPr>
      <w:rPr>
        <w:rFonts w:ascii="Courier New" w:hAnsi="Courier New" w:hint="default"/>
      </w:rPr>
    </w:lvl>
    <w:lvl w:ilvl="5" w:tplc="0666F1A8">
      <w:start w:val="1"/>
      <w:numFmt w:val="bullet"/>
      <w:lvlText w:val=""/>
      <w:lvlJc w:val="left"/>
      <w:pPr>
        <w:ind w:left="5264" w:hanging="360"/>
      </w:pPr>
      <w:rPr>
        <w:rFonts w:ascii="Wingdings" w:hAnsi="Wingdings" w:hint="default"/>
      </w:rPr>
    </w:lvl>
    <w:lvl w:ilvl="6" w:tplc="83605824">
      <w:start w:val="1"/>
      <w:numFmt w:val="bullet"/>
      <w:lvlText w:val=""/>
      <w:lvlJc w:val="left"/>
      <w:pPr>
        <w:ind w:left="5984" w:hanging="360"/>
      </w:pPr>
      <w:rPr>
        <w:rFonts w:ascii="Symbol" w:hAnsi="Symbol" w:hint="default"/>
      </w:rPr>
    </w:lvl>
    <w:lvl w:ilvl="7" w:tplc="FA068470">
      <w:start w:val="1"/>
      <w:numFmt w:val="bullet"/>
      <w:lvlText w:val="o"/>
      <w:lvlJc w:val="left"/>
      <w:pPr>
        <w:ind w:left="6704" w:hanging="360"/>
      </w:pPr>
      <w:rPr>
        <w:rFonts w:ascii="Courier New" w:hAnsi="Courier New" w:hint="default"/>
      </w:rPr>
    </w:lvl>
    <w:lvl w:ilvl="8" w:tplc="3496A800">
      <w:start w:val="1"/>
      <w:numFmt w:val="bullet"/>
      <w:lvlText w:val=""/>
      <w:lvlJc w:val="left"/>
      <w:pPr>
        <w:ind w:left="7424" w:hanging="360"/>
      </w:pPr>
      <w:rPr>
        <w:rFonts w:ascii="Wingdings" w:hAnsi="Wingdings" w:hint="default"/>
      </w:rPr>
    </w:lvl>
  </w:abstractNum>
  <w:abstractNum w:abstractNumId="25" w15:restartNumberingAfterBreak="0">
    <w:nsid w:val="7C19805B"/>
    <w:multiLevelType w:val="hybridMultilevel"/>
    <w:tmpl w:val="129AF612"/>
    <w:lvl w:ilvl="0" w:tplc="A356B572">
      <w:start w:val="1"/>
      <w:numFmt w:val="bullet"/>
      <w:lvlText w:val=""/>
      <w:lvlJc w:val="left"/>
      <w:pPr>
        <w:ind w:left="720" w:hanging="360"/>
      </w:pPr>
      <w:rPr>
        <w:rFonts w:ascii="Symbol" w:hAnsi="Symbol" w:hint="default"/>
      </w:rPr>
    </w:lvl>
    <w:lvl w:ilvl="1" w:tplc="81DC4D96">
      <w:start w:val="1"/>
      <w:numFmt w:val="bullet"/>
      <w:lvlText w:val="o"/>
      <w:lvlJc w:val="left"/>
      <w:pPr>
        <w:ind w:left="1440" w:hanging="360"/>
      </w:pPr>
      <w:rPr>
        <w:rFonts w:ascii="Courier New" w:hAnsi="Courier New" w:hint="default"/>
      </w:rPr>
    </w:lvl>
    <w:lvl w:ilvl="2" w:tplc="0C9E71C2">
      <w:start w:val="1"/>
      <w:numFmt w:val="bullet"/>
      <w:lvlText w:val=""/>
      <w:lvlJc w:val="left"/>
      <w:pPr>
        <w:ind w:left="2160" w:hanging="360"/>
      </w:pPr>
      <w:rPr>
        <w:rFonts w:ascii="Wingdings" w:hAnsi="Wingdings" w:hint="default"/>
      </w:rPr>
    </w:lvl>
    <w:lvl w:ilvl="3" w:tplc="980EEA1C">
      <w:start w:val="1"/>
      <w:numFmt w:val="bullet"/>
      <w:lvlText w:val=""/>
      <w:lvlJc w:val="left"/>
      <w:pPr>
        <w:ind w:left="2880" w:hanging="360"/>
      </w:pPr>
      <w:rPr>
        <w:rFonts w:ascii="Symbol" w:hAnsi="Symbol" w:hint="default"/>
      </w:rPr>
    </w:lvl>
    <w:lvl w:ilvl="4" w:tplc="B864818E">
      <w:start w:val="1"/>
      <w:numFmt w:val="bullet"/>
      <w:lvlText w:val="o"/>
      <w:lvlJc w:val="left"/>
      <w:pPr>
        <w:ind w:left="3600" w:hanging="360"/>
      </w:pPr>
      <w:rPr>
        <w:rFonts w:ascii="Courier New" w:hAnsi="Courier New" w:hint="default"/>
      </w:rPr>
    </w:lvl>
    <w:lvl w:ilvl="5" w:tplc="874008FA">
      <w:start w:val="1"/>
      <w:numFmt w:val="bullet"/>
      <w:lvlText w:val=""/>
      <w:lvlJc w:val="left"/>
      <w:pPr>
        <w:ind w:left="4320" w:hanging="360"/>
      </w:pPr>
      <w:rPr>
        <w:rFonts w:ascii="Wingdings" w:hAnsi="Wingdings" w:hint="default"/>
      </w:rPr>
    </w:lvl>
    <w:lvl w:ilvl="6" w:tplc="9A0AD9D0">
      <w:start w:val="1"/>
      <w:numFmt w:val="bullet"/>
      <w:lvlText w:val=""/>
      <w:lvlJc w:val="left"/>
      <w:pPr>
        <w:ind w:left="5040" w:hanging="360"/>
      </w:pPr>
      <w:rPr>
        <w:rFonts w:ascii="Symbol" w:hAnsi="Symbol" w:hint="default"/>
      </w:rPr>
    </w:lvl>
    <w:lvl w:ilvl="7" w:tplc="9D067FD2">
      <w:start w:val="1"/>
      <w:numFmt w:val="bullet"/>
      <w:lvlText w:val="o"/>
      <w:lvlJc w:val="left"/>
      <w:pPr>
        <w:ind w:left="5760" w:hanging="360"/>
      </w:pPr>
      <w:rPr>
        <w:rFonts w:ascii="Courier New" w:hAnsi="Courier New" w:hint="default"/>
      </w:rPr>
    </w:lvl>
    <w:lvl w:ilvl="8" w:tplc="07F0F7A6">
      <w:start w:val="1"/>
      <w:numFmt w:val="bullet"/>
      <w:lvlText w:val=""/>
      <w:lvlJc w:val="left"/>
      <w:pPr>
        <w:ind w:left="6480" w:hanging="360"/>
      </w:pPr>
      <w:rPr>
        <w:rFonts w:ascii="Wingdings" w:hAnsi="Wingdings" w:hint="default"/>
      </w:rPr>
    </w:lvl>
  </w:abstractNum>
  <w:num w:numId="1" w16cid:durableId="1085145907">
    <w:abstractNumId w:val="24"/>
  </w:num>
  <w:num w:numId="2" w16cid:durableId="1728146619">
    <w:abstractNumId w:val="22"/>
  </w:num>
  <w:num w:numId="3" w16cid:durableId="1679194724">
    <w:abstractNumId w:val="2"/>
  </w:num>
  <w:num w:numId="4" w16cid:durableId="1111978509">
    <w:abstractNumId w:val="23"/>
  </w:num>
  <w:num w:numId="5" w16cid:durableId="2031561270">
    <w:abstractNumId w:val="8"/>
  </w:num>
  <w:num w:numId="6" w16cid:durableId="1386295909">
    <w:abstractNumId w:val="13"/>
  </w:num>
  <w:num w:numId="7" w16cid:durableId="761686902">
    <w:abstractNumId w:val="4"/>
  </w:num>
  <w:num w:numId="8" w16cid:durableId="1393582598">
    <w:abstractNumId w:val="11"/>
  </w:num>
  <w:num w:numId="9" w16cid:durableId="1806042932">
    <w:abstractNumId w:val="12"/>
  </w:num>
  <w:num w:numId="10" w16cid:durableId="737023792">
    <w:abstractNumId w:val="25"/>
  </w:num>
  <w:num w:numId="11" w16cid:durableId="1920365883">
    <w:abstractNumId w:val="3"/>
  </w:num>
  <w:num w:numId="12" w16cid:durableId="1848061735">
    <w:abstractNumId w:val="20"/>
  </w:num>
  <w:num w:numId="13" w16cid:durableId="1731876703">
    <w:abstractNumId w:val="19"/>
  </w:num>
  <w:num w:numId="14" w16cid:durableId="1272206419">
    <w:abstractNumId w:val="14"/>
  </w:num>
  <w:num w:numId="15" w16cid:durableId="414975769">
    <w:abstractNumId w:val="1"/>
  </w:num>
  <w:num w:numId="16" w16cid:durableId="404382900">
    <w:abstractNumId w:val="10"/>
  </w:num>
  <w:num w:numId="17" w16cid:durableId="66536304">
    <w:abstractNumId w:val="6"/>
  </w:num>
  <w:num w:numId="18" w16cid:durableId="858618128">
    <w:abstractNumId w:val="16"/>
  </w:num>
  <w:num w:numId="19" w16cid:durableId="1615096418">
    <w:abstractNumId w:val="21"/>
  </w:num>
  <w:num w:numId="20" w16cid:durableId="1322269955">
    <w:abstractNumId w:val="9"/>
  </w:num>
  <w:num w:numId="21" w16cid:durableId="1869249307">
    <w:abstractNumId w:val="15"/>
  </w:num>
  <w:num w:numId="22" w16cid:durableId="1280378668">
    <w:abstractNumId w:val="18"/>
  </w:num>
  <w:num w:numId="23" w16cid:durableId="188840407">
    <w:abstractNumId w:val="17"/>
  </w:num>
  <w:num w:numId="24" w16cid:durableId="1814104088">
    <w:abstractNumId w:val="0"/>
  </w:num>
  <w:num w:numId="25" w16cid:durableId="1127234690">
    <w:abstractNumId w:val="5"/>
  </w:num>
  <w:num w:numId="26" w16cid:durableId="12956000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1304"/>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0AF700"/>
    <w:rsid w:val="0000668A"/>
    <w:rsid w:val="0001044A"/>
    <w:rsid w:val="0001766D"/>
    <w:rsid w:val="00020670"/>
    <w:rsid w:val="000221BF"/>
    <w:rsid w:val="00023CE4"/>
    <w:rsid w:val="00025836"/>
    <w:rsid w:val="00026E90"/>
    <w:rsid w:val="000341F4"/>
    <w:rsid w:val="00054E64"/>
    <w:rsid w:val="00055461"/>
    <w:rsid w:val="00070DA5"/>
    <w:rsid w:val="00071E78"/>
    <w:rsid w:val="0007294F"/>
    <w:rsid w:val="0007631B"/>
    <w:rsid w:val="00080104"/>
    <w:rsid w:val="00080D85"/>
    <w:rsid w:val="00082260"/>
    <w:rsid w:val="00082954"/>
    <w:rsid w:val="00093B73"/>
    <w:rsid w:val="00094141"/>
    <w:rsid w:val="000A29CF"/>
    <w:rsid w:val="000A410C"/>
    <w:rsid w:val="000B0F01"/>
    <w:rsid w:val="000B1F43"/>
    <w:rsid w:val="000D31D1"/>
    <w:rsid w:val="000D5070"/>
    <w:rsid w:val="000D6450"/>
    <w:rsid w:val="000E0536"/>
    <w:rsid w:val="000E0937"/>
    <w:rsid w:val="000E25D4"/>
    <w:rsid w:val="000E5C7A"/>
    <w:rsid w:val="000E60DC"/>
    <w:rsid w:val="00100FC3"/>
    <w:rsid w:val="00102328"/>
    <w:rsid w:val="00106384"/>
    <w:rsid w:val="00110718"/>
    <w:rsid w:val="00111FF1"/>
    <w:rsid w:val="00113A9B"/>
    <w:rsid w:val="0011635F"/>
    <w:rsid w:val="00122BED"/>
    <w:rsid w:val="0012573D"/>
    <w:rsid w:val="001300A6"/>
    <w:rsid w:val="0013186C"/>
    <w:rsid w:val="00133C86"/>
    <w:rsid w:val="00133FCF"/>
    <w:rsid w:val="00143C41"/>
    <w:rsid w:val="00153E4A"/>
    <w:rsid w:val="001548C9"/>
    <w:rsid w:val="00170FD1"/>
    <w:rsid w:val="001738E3"/>
    <w:rsid w:val="00174C8C"/>
    <w:rsid w:val="00177DAE"/>
    <w:rsid w:val="00177E76"/>
    <w:rsid w:val="00180945"/>
    <w:rsid w:val="00180C4D"/>
    <w:rsid w:val="0018300B"/>
    <w:rsid w:val="00190A57"/>
    <w:rsid w:val="001967CD"/>
    <w:rsid w:val="001A117F"/>
    <w:rsid w:val="001A5A17"/>
    <w:rsid w:val="001B2EAF"/>
    <w:rsid w:val="001B3D2C"/>
    <w:rsid w:val="001B5A09"/>
    <w:rsid w:val="001C2037"/>
    <w:rsid w:val="001C44E3"/>
    <w:rsid w:val="001C5989"/>
    <w:rsid w:val="001D26F3"/>
    <w:rsid w:val="001D7BA5"/>
    <w:rsid w:val="001E48D2"/>
    <w:rsid w:val="001F07CA"/>
    <w:rsid w:val="001F0F59"/>
    <w:rsid w:val="001F0FC2"/>
    <w:rsid w:val="001F36B7"/>
    <w:rsid w:val="001F5506"/>
    <w:rsid w:val="001F6F7D"/>
    <w:rsid w:val="00210BC6"/>
    <w:rsid w:val="00212D81"/>
    <w:rsid w:val="00215922"/>
    <w:rsid w:val="00215DFA"/>
    <w:rsid w:val="0022089C"/>
    <w:rsid w:val="002233C3"/>
    <w:rsid w:val="00231D7A"/>
    <w:rsid w:val="00237A46"/>
    <w:rsid w:val="002406F9"/>
    <w:rsid w:val="00243643"/>
    <w:rsid w:val="00243AF0"/>
    <w:rsid w:val="00243C4A"/>
    <w:rsid w:val="00245DB1"/>
    <w:rsid w:val="00267237"/>
    <w:rsid w:val="00270A5F"/>
    <w:rsid w:val="00271772"/>
    <w:rsid w:val="0027737A"/>
    <w:rsid w:val="00290589"/>
    <w:rsid w:val="00297E3C"/>
    <w:rsid w:val="002A3083"/>
    <w:rsid w:val="002B37B0"/>
    <w:rsid w:val="002C404B"/>
    <w:rsid w:val="002C43C5"/>
    <w:rsid w:val="002C4795"/>
    <w:rsid w:val="002C6D97"/>
    <w:rsid w:val="002C722A"/>
    <w:rsid w:val="002D7EE4"/>
    <w:rsid w:val="002E0EB7"/>
    <w:rsid w:val="002E6B77"/>
    <w:rsid w:val="002F165D"/>
    <w:rsid w:val="00301162"/>
    <w:rsid w:val="00301189"/>
    <w:rsid w:val="003016B8"/>
    <w:rsid w:val="003060BA"/>
    <w:rsid w:val="00311BF1"/>
    <w:rsid w:val="00321080"/>
    <w:rsid w:val="003229D6"/>
    <w:rsid w:val="00336358"/>
    <w:rsid w:val="00336761"/>
    <w:rsid w:val="00337F3E"/>
    <w:rsid w:val="003432B3"/>
    <w:rsid w:val="00343922"/>
    <w:rsid w:val="00352966"/>
    <w:rsid w:val="00356B86"/>
    <w:rsid w:val="00360C3B"/>
    <w:rsid w:val="00365B57"/>
    <w:rsid w:val="0036779C"/>
    <w:rsid w:val="00377817"/>
    <w:rsid w:val="00396B9F"/>
    <w:rsid w:val="003A3B92"/>
    <w:rsid w:val="003B6815"/>
    <w:rsid w:val="003B6F4E"/>
    <w:rsid w:val="003C26EC"/>
    <w:rsid w:val="003C7622"/>
    <w:rsid w:val="003D5C79"/>
    <w:rsid w:val="003D6381"/>
    <w:rsid w:val="003D6BFE"/>
    <w:rsid w:val="003E0555"/>
    <w:rsid w:val="003E69F3"/>
    <w:rsid w:val="003F1E34"/>
    <w:rsid w:val="003F683B"/>
    <w:rsid w:val="00406782"/>
    <w:rsid w:val="00410765"/>
    <w:rsid w:val="00413AE1"/>
    <w:rsid w:val="00425393"/>
    <w:rsid w:val="00431A76"/>
    <w:rsid w:val="00443968"/>
    <w:rsid w:val="00445B6F"/>
    <w:rsid w:val="00450889"/>
    <w:rsid w:val="00451F60"/>
    <w:rsid w:val="00455C94"/>
    <w:rsid w:val="00465188"/>
    <w:rsid w:val="00465BB7"/>
    <w:rsid w:val="004759D6"/>
    <w:rsid w:val="00484278"/>
    <w:rsid w:val="00485DAA"/>
    <w:rsid w:val="004A078B"/>
    <w:rsid w:val="004A0C07"/>
    <w:rsid w:val="004A3C61"/>
    <w:rsid w:val="004A411D"/>
    <w:rsid w:val="004A77DC"/>
    <w:rsid w:val="004A7BF5"/>
    <w:rsid w:val="004B2C6B"/>
    <w:rsid w:val="004B3D19"/>
    <w:rsid w:val="004B5254"/>
    <w:rsid w:val="004B573F"/>
    <w:rsid w:val="004C1EC7"/>
    <w:rsid w:val="004D0176"/>
    <w:rsid w:val="004D0549"/>
    <w:rsid w:val="004D619A"/>
    <w:rsid w:val="004D78D2"/>
    <w:rsid w:val="004E51D8"/>
    <w:rsid w:val="004E62F8"/>
    <w:rsid w:val="004E7F68"/>
    <w:rsid w:val="004F7DE1"/>
    <w:rsid w:val="00500E2C"/>
    <w:rsid w:val="00502725"/>
    <w:rsid w:val="00510EB9"/>
    <w:rsid w:val="00513C84"/>
    <w:rsid w:val="00520202"/>
    <w:rsid w:val="0052736D"/>
    <w:rsid w:val="00533402"/>
    <w:rsid w:val="00542486"/>
    <w:rsid w:val="00542D0D"/>
    <w:rsid w:val="00542F1C"/>
    <w:rsid w:val="00551DB4"/>
    <w:rsid w:val="005610D0"/>
    <w:rsid w:val="00566BB1"/>
    <w:rsid w:val="005678D1"/>
    <w:rsid w:val="0056797B"/>
    <w:rsid w:val="00572F33"/>
    <w:rsid w:val="0058576C"/>
    <w:rsid w:val="00594C80"/>
    <w:rsid w:val="005A0272"/>
    <w:rsid w:val="005A3A71"/>
    <w:rsid w:val="005A75B3"/>
    <w:rsid w:val="005B05C1"/>
    <w:rsid w:val="005B0845"/>
    <w:rsid w:val="005B2E2C"/>
    <w:rsid w:val="005B388E"/>
    <w:rsid w:val="005B3C4A"/>
    <w:rsid w:val="005B4F73"/>
    <w:rsid w:val="005B6BE1"/>
    <w:rsid w:val="005D300C"/>
    <w:rsid w:val="005D3779"/>
    <w:rsid w:val="005D4553"/>
    <w:rsid w:val="005E6129"/>
    <w:rsid w:val="005F0BFD"/>
    <w:rsid w:val="005F4B4C"/>
    <w:rsid w:val="006041B7"/>
    <w:rsid w:val="00604986"/>
    <w:rsid w:val="00604EEE"/>
    <w:rsid w:val="00613D86"/>
    <w:rsid w:val="0062040F"/>
    <w:rsid w:val="00631C0B"/>
    <w:rsid w:val="00632270"/>
    <w:rsid w:val="006331FB"/>
    <w:rsid w:val="006346FF"/>
    <w:rsid w:val="00634746"/>
    <w:rsid w:val="00634E85"/>
    <w:rsid w:val="006366AE"/>
    <w:rsid w:val="00642513"/>
    <w:rsid w:val="00660D34"/>
    <w:rsid w:val="00662212"/>
    <w:rsid w:val="00672421"/>
    <w:rsid w:val="00672AC5"/>
    <w:rsid w:val="00692301"/>
    <w:rsid w:val="006949A6"/>
    <w:rsid w:val="00696D82"/>
    <w:rsid w:val="006A16D9"/>
    <w:rsid w:val="006B070D"/>
    <w:rsid w:val="006B12F8"/>
    <w:rsid w:val="006B2596"/>
    <w:rsid w:val="006C0E9F"/>
    <w:rsid w:val="006C4925"/>
    <w:rsid w:val="006D25DE"/>
    <w:rsid w:val="006E107F"/>
    <w:rsid w:val="006E74EA"/>
    <w:rsid w:val="006F0F8E"/>
    <w:rsid w:val="006F2012"/>
    <w:rsid w:val="006F6806"/>
    <w:rsid w:val="00700592"/>
    <w:rsid w:val="0070414F"/>
    <w:rsid w:val="00705301"/>
    <w:rsid w:val="007210E0"/>
    <w:rsid w:val="00732A5C"/>
    <w:rsid w:val="00736B78"/>
    <w:rsid w:val="007439D9"/>
    <w:rsid w:val="00744522"/>
    <w:rsid w:val="00744C96"/>
    <w:rsid w:val="00747347"/>
    <w:rsid w:val="00753036"/>
    <w:rsid w:val="0076528A"/>
    <w:rsid w:val="0077114E"/>
    <w:rsid w:val="00771B88"/>
    <w:rsid w:val="00773C63"/>
    <w:rsid w:val="007775E5"/>
    <w:rsid w:val="00781BF9"/>
    <w:rsid w:val="00787CD7"/>
    <w:rsid w:val="0079138D"/>
    <w:rsid w:val="00792F74"/>
    <w:rsid w:val="007938DA"/>
    <w:rsid w:val="00793ED2"/>
    <w:rsid w:val="007963A3"/>
    <w:rsid w:val="00796684"/>
    <w:rsid w:val="007A3C5A"/>
    <w:rsid w:val="007A4890"/>
    <w:rsid w:val="007A5012"/>
    <w:rsid w:val="007A6974"/>
    <w:rsid w:val="007B0EE0"/>
    <w:rsid w:val="007B5C56"/>
    <w:rsid w:val="007B6512"/>
    <w:rsid w:val="007B70EB"/>
    <w:rsid w:val="007B7634"/>
    <w:rsid w:val="007C1033"/>
    <w:rsid w:val="007C2B08"/>
    <w:rsid w:val="007C3595"/>
    <w:rsid w:val="007C657A"/>
    <w:rsid w:val="007C6922"/>
    <w:rsid w:val="007C76F0"/>
    <w:rsid w:val="007D2957"/>
    <w:rsid w:val="007D2AAC"/>
    <w:rsid w:val="007F5E73"/>
    <w:rsid w:val="00801163"/>
    <w:rsid w:val="0080206C"/>
    <w:rsid w:val="00803410"/>
    <w:rsid w:val="00804CC1"/>
    <w:rsid w:val="00804D03"/>
    <w:rsid w:val="00807D9A"/>
    <w:rsid w:val="008161F6"/>
    <w:rsid w:val="008201E8"/>
    <w:rsid w:val="00820704"/>
    <w:rsid w:val="00823A2B"/>
    <w:rsid w:val="00826374"/>
    <w:rsid w:val="00827399"/>
    <w:rsid w:val="00836157"/>
    <w:rsid w:val="008401DE"/>
    <w:rsid w:val="00841F2C"/>
    <w:rsid w:val="00853C96"/>
    <w:rsid w:val="0085520B"/>
    <w:rsid w:val="00855BCC"/>
    <w:rsid w:val="00861C65"/>
    <w:rsid w:val="00864DF5"/>
    <w:rsid w:val="008671B4"/>
    <w:rsid w:val="00867DE2"/>
    <w:rsid w:val="00875385"/>
    <w:rsid w:val="00892B09"/>
    <w:rsid w:val="00893D72"/>
    <w:rsid w:val="008B063E"/>
    <w:rsid w:val="008B2DDE"/>
    <w:rsid w:val="008B2E0D"/>
    <w:rsid w:val="008C192E"/>
    <w:rsid w:val="008C269D"/>
    <w:rsid w:val="008C4155"/>
    <w:rsid w:val="008D29D8"/>
    <w:rsid w:val="008D42ED"/>
    <w:rsid w:val="008D5859"/>
    <w:rsid w:val="008D5880"/>
    <w:rsid w:val="008D6FDB"/>
    <w:rsid w:val="008E5908"/>
    <w:rsid w:val="008F1D1F"/>
    <w:rsid w:val="008F629A"/>
    <w:rsid w:val="008F745C"/>
    <w:rsid w:val="00932972"/>
    <w:rsid w:val="00934588"/>
    <w:rsid w:val="00947C06"/>
    <w:rsid w:val="00957AAA"/>
    <w:rsid w:val="0096071D"/>
    <w:rsid w:val="009608D9"/>
    <w:rsid w:val="00965206"/>
    <w:rsid w:val="00975A23"/>
    <w:rsid w:val="00984B80"/>
    <w:rsid w:val="00992E55"/>
    <w:rsid w:val="00993A46"/>
    <w:rsid w:val="0099666F"/>
    <w:rsid w:val="009A3743"/>
    <w:rsid w:val="009B311D"/>
    <w:rsid w:val="009B54FC"/>
    <w:rsid w:val="009C4390"/>
    <w:rsid w:val="009C54BF"/>
    <w:rsid w:val="009C7C54"/>
    <w:rsid w:val="009D09EA"/>
    <w:rsid w:val="009D161C"/>
    <w:rsid w:val="009E1968"/>
    <w:rsid w:val="009E225C"/>
    <w:rsid w:val="009E3011"/>
    <w:rsid w:val="009E4677"/>
    <w:rsid w:val="009F38F9"/>
    <w:rsid w:val="009F5297"/>
    <w:rsid w:val="00A06EB7"/>
    <w:rsid w:val="00A07CD9"/>
    <w:rsid w:val="00A11443"/>
    <w:rsid w:val="00A269CF"/>
    <w:rsid w:val="00A3120C"/>
    <w:rsid w:val="00A41EE3"/>
    <w:rsid w:val="00A45629"/>
    <w:rsid w:val="00A4668D"/>
    <w:rsid w:val="00A46C5A"/>
    <w:rsid w:val="00A54F86"/>
    <w:rsid w:val="00A556A8"/>
    <w:rsid w:val="00A637CD"/>
    <w:rsid w:val="00A656A0"/>
    <w:rsid w:val="00A71A3F"/>
    <w:rsid w:val="00A802B1"/>
    <w:rsid w:val="00A85A64"/>
    <w:rsid w:val="00A92742"/>
    <w:rsid w:val="00A948AD"/>
    <w:rsid w:val="00A970A6"/>
    <w:rsid w:val="00AA0277"/>
    <w:rsid w:val="00AA3CD6"/>
    <w:rsid w:val="00AA6484"/>
    <w:rsid w:val="00AB0F46"/>
    <w:rsid w:val="00AB2C48"/>
    <w:rsid w:val="00AB40BC"/>
    <w:rsid w:val="00AB55FE"/>
    <w:rsid w:val="00AC25B7"/>
    <w:rsid w:val="00AC3652"/>
    <w:rsid w:val="00AD127D"/>
    <w:rsid w:val="00AD6273"/>
    <w:rsid w:val="00AE6461"/>
    <w:rsid w:val="00AE649B"/>
    <w:rsid w:val="00AF1E49"/>
    <w:rsid w:val="00AF495A"/>
    <w:rsid w:val="00AF4DD2"/>
    <w:rsid w:val="00AF5ED9"/>
    <w:rsid w:val="00B00A94"/>
    <w:rsid w:val="00B06B35"/>
    <w:rsid w:val="00B10708"/>
    <w:rsid w:val="00B1113B"/>
    <w:rsid w:val="00B15758"/>
    <w:rsid w:val="00B15EE4"/>
    <w:rsid w:val="00B17EF0"/>
    <w:rsid w:val="00B210D1"/>
    <w:rsid w:val="00B22CFC"/>
    <w:rsid w:val="00B26B05"/>
    <w:rsid w:val="00B33D64"/>
    <w:rsid w:val="00B357CF"/>
    <w:rsid w:val="00B37297"/>
    <w:rsid w:val="00B430A1"/>
    <w:rsid w:val="00B44019"/>
    <w:rsid w:val="00B44E77"/>
    <w:rsid w:val="00B6648D"/>
    <w:rsid w:val="00B67EC2"/>
    <w:rsid w:val="00B73C7F"/>
    <w:rsid w:val="00B7653D"/>
    <w:rsid w:val="00B776F5"/>
    <w:rsid w:val="00B966E1"/>
    <w:rsid w:val="00BA4F18"/>
    <w:rsid w:val="00BB193F"/>
    <w:rsid w:val="00BB3F04"/>
    <w:rsid w:val="00BB4EF9"/>
    <w:rsid w:val="00BB5034"/>
    <w:rsid w:val="00BC443B"/>
    <w:rsid w:val="00BC44B7"/>
    <w:rsid w:val="00BD083F"/>
    <w:rsid w:val="00BD0CF9"/>
    <w:rsid w:val="00BD1DE0"/>
    <w:rsid w:val="00BD6EF7"/>
    <w:rsid w:val="00BE03BE"/>
    <w:rsid w:val="00BE0925"/>
    <w:rsid w:val="00BE0D77"/>
    <w:rsid w:val="00BE1BFC"/>
    <w:rsid w:val="00C10272"/>
    <w:rsid w:val="00C1042D"/>
    <w:rsid w:val="00C21AA0"/>
    <w:rsid w:val="00C31471"/>
    <w:rsid w:val="00C34909"/>
    <w:rsid w:val="00C426A5"/>
    <w:rsid w:val="00C53E22"/>
    <w:rsid w:val="00C55FB3"/>
    <w:rsid w:val="00C61CF4"/>
    <w:rsid w:val="00C650AC"/>
    <w:rsid w:val="00C701DF"/>
    <w:rsid w:val="00C75602"/>
    <w:rsid w:val="00C7764B"/>
    <w:rsid w:val="00C84F40"/>
    <w:rsid w:val="00C954CE"/>
    <w:rsid w:val="00CA3B5A"/>
    <w:rsid w:val="00CB304D"/>
    <w:rsid w:val="00CB3876"/>
    <w:rsid w:val="00CB4D2A"/>
    <w:rsid w:val="00CB7C6F"/>
    <w:rsid w:val="00CC495C"/>
    <w:rsid w:val="00CC7D4B"/>
    <w:rsid w:val="00CD099B"/>
    <w:rsid w:val="00CD70C2"/>
    <w:rsid w:val="00CE0CBB"/>
    <w:rsid w:val="00CE3179"/>
    <w:rsid w:val="00CE7799"/>
    <w:rsid w:val="00CF233E"/>
    <w:rsid w:val="00CF2BF3"/>
    <w:rsid w:val="00CF4ED8"/>
    <w:rsid w:val="00CF648F"/>
    <w:rsid w:val="00D00029"/>
    <w:rsid w:val="00D00D0B"/>
    <w:rsid w:val="00D03906"/>
    <w:rsid w:val="00D10493"/>
    <w:rsid w:val="00D162DF"/>
    <w:rsid w:val="00D228D3"/>
    <w:rsid w:val="00D2620C"/>
    <w:rsid w:val="00D339B6"/>
    <w:rsid w:val="00D402C0"/>
    <w:rsid w:val="00D403F7"/>
    <w:rsid w:val="00D40CEC"/>
    <w:rsid w:val="00D46FA6"/>
    <w:rsid w:val="00D505FA"/>
    <w:rsid w:val="00D530F9"/>
    <w:rsid w:val="00D560C1"/>
    <w:rsid w:val="00D630CA"/>
    <w:rsid w:val="00D73AE2"/>
    <w:rsid w:val="00D75119"/>
    <w:rsid w:val="00D86310"/>
    <w:rsid w:val="00D91EBA"/>
    <w:rsid w:val="00D967D0"/>
    <w:rsid w:val="00DA372C"/>
    <w:rsid w:val="00DC2054"/>
    <w:rsid w:val="00DC22FA"/>
    <w:rsid w:val="00DC6277"/>
    <w:rsid w:val="00DC7D99"/>
    <w:rsid w:val="00DD188A"/>
    <w:rsid w:val="00DD572A"/>
    <w:rsid w:val="00DD60CD"/>
    <w:rsid w:val="00DD7765"/>
    <w:rsid w:val="00DD7BB5"/>
    <w:rsid w:val="00DE74CA"/>
    <w:rsid w:val="00DF4C40"/>
    <w:rsid w:val="00DF4D68"/>
    <w:rsid w:val="00DF5749"/>
    <w:rsid w:val="00DF659A"/>
    <w:rsid w:val="00E010D0"/>
    <w:rsid w:val="00E07E1D"/>
    <w:rsid w:val="00E07E87"/>
    <w:rsid w:val="00E10967"/>
    <w:rsid w:val="00E111D5"/>
    <w:rsid w:val="00E114D8"/>
    <w:rsid w:val="00E1295D"/>
    <w:rsid w:val="00E14447"/>
    <w:rsid w:val="00E16012"/>
    <w:rsid w:val="00E240C0"/>
    <w:rsid w:val="00E47B4D"/>
    <w:rsid w:val="00E547E7"/>
    <w:rsid w:val="00E55741"/>
    <w:rsid w:val="00E56109"/>
    <w:rsid w:val="00E61D0E"/>
    <w:rsid w:val="00E65122"/>
    <w:rsid w:val="00E67C2A"/>
    <w:rsid w:val="00E75B62"/>
    <w:rsid w:val="00E7727E"/>
    <w:rsid w:val="00E77AEB"/>
    <w:rsid w:val="00E77D9D"/>
    <w:rsid w:val="00E803FE"/>
    <w:rsid w:val="00E818D0"/>
    <w:rsid w:val="00E94E64"/>
    <w:rsid w:val="00EB30F7"/>
    <w:rsid w:val="00EB3364"/>
    <w:rsid w:val="00EB3656"/>
    <w:rsid w:val="00EB5C9E"/>
    <w:rsid w:val="00EB6D5E"/>
    <w:rsid w:val="00EC1EC9"/>
    <w:rsid w:val="00EC3EE6"/>
    <w:rsid w:val="00EC62F6"/>
    <w:rsid w:val="00ED1202"/>
    <w:rsid w:val="00ED59E6"/>
    <w:rsid w:val="00EE2473"/>
    <w:rsid w:val="00EE603C"/>
    <w:rsid w:val="00F017BC"/>
    <w:rsid w:val="00F03267"/>
    <w:rsid w:val="00F0692E"/>
    <w:rsid w:val="00F152ED"/>
    <w:rsid w:val="00F1782C"/>
    <w:rsid w:val="00F235BB"/>
    <w:rsid w:val="00F24F34"/>
    <w:rsid w:val="00F27A7F"/>
    <w:rsid w:val="00F314B5"/>
    <w:rsid w:val="00F33388"/>
    <w:rsid w:val="00F33BA4"/>
    <w:rsid w:val="00F36EDB"/>
    <w:rsid w:val="00F3723E"/>
    <w:rsid w:val="00F37358"/>
    <w:rsid w:val="00F415EE"/>
    <w:rsid w:val="00F4258C"/>
    <w:rsid w:val="00F4527C"/>
    <w:rsid w:val="00F50582"/>
    <w:rsid w:val="00F51AFE"/>
    <w:rsid w:val="00F54776"/>
    <w:rsid w:val="00F54C73"/>
    <w:rsid w:val="00F57591"/>
    <w:rsid w:val="00F61B02"/>
    <w:rsid w:val="00F65854"/>
    <w:rsid w:val="00F65B67"/>
    <w:rsid w:val="00F671C6"/>
    <w:rsid w:val="00F679BD"/>
    <w:rsid w:val="00F67BFF"/>
    <w:rsid w:val="00F7223F"/>
    <w:rsid w:val="00F830FA"/>
    <w:rsid w:val="00F85441"/>
    <w:rsid w:val="00F854FA"/>
    <w:rsid w:val="00F90B5A"/>
    <w:rsid w:val="00F933BE"/>
    <w:rsid w:val="00F9764E"/>
    <w:rsid w:val="00FA0F20"/>
    <w:rsid w:val="00FA59A3"/>
    <w:rsid w:val="00FB3302"/>
    <w:rsid w:val="00FB547E"/>
    <w:rsid w:val="00FC376A"/>
    <w:rsid w:val="00FC58FD"/>
    <w:rsid w:val="00FC5A2B"/>
    <w:rsid w:val="00FD5AE5"/>
    <w:rsid w:val="00FD5E6F"/>
    <w:rsid w:val="00FD6E71"/>
    <w:rsid w:val="00FD7CED"/>
    <w:rsid w:val="00FE2A11"/>
    <w:rsid w:val="00FE33C2"/>
    <w:rsid w:val="00FE795B"/>
    <w:rsid w:val="01ACFFAE"/>
    <w:rsid w:val="01B956AD"/>
    <w:rsid w:val="021B29E3"/>
    <w:rsid w:val="023FE2C5"/>
    <w:rsid w:val="038A1992"/>
    <w:rsid w:val="040D7BAB"/>
    <w:rsid w:val="043431E9"/>
    <w:rsid w:val="04CEFF93"/>
    <w:rsid w:val="055F9122"/>
    <w:rsid w:val="05A64D39"/>
    <w:rsid w:val="05F75C43"/>
    <w:rsid w:val="060DE1D8"/>
    <w:rsid w:val="061EA514"/>
    <w:rsid w:val="062419E4"/>
    <w:rsid w:val="06C1BA54"/>
    <w:rsid w:val="085D8AB5"/>
    <w:rsid w:val="0984604D"/>
    <w:rsid w:val="098C602F"/>
    <w:rsid w:val="09FB41CB"/>
    <w:rsid w:val="0A0529D5"/>
    <w:rsid w:val="0AF4CE7D"/>
    <w:rsid w:val="0B79009F"/>
    <w:rsid w:val="0BE6C50B"/>
    <w:rsid w:val="0D84CFBE"/>
    <w:rsid w:val="0D8E522A"/>
    <w:rsid w:val="0DCC154A"/>
    <w:rsid w:val="0F20B620"/>
    <w:rsid w:val="0F2FAD3B"/>
    <w:rsid w:val="108ED41E"/>
    <w:rsid w:val="10BC7080"/>
    <w:rsid w:val="11B28550"/>
    <w:rsid w:val="126F1F2F"/>
    <w:rsid w:val="13381B5F"/>
    <w:rsid w:val="136686A0"/>
    <w:rsid w:val="1543A912"/>
    <w:rsid w:val="17A43389"/>
    <w:rsid w:val="17C24E1A"/>
    <w:rsid w:val="180FDCA4"/>
    <w:rsid w:val="18C27244"/>
    <w:rsid w:val="190BA0C3"/>
    <w:rsid w:val="192618CE"/>
    <w:rsid w:val="1A81F0AF"/>
    <w:rsid w:val="1B7EE877"/>
    <w:rsid w:val="1BB369AA"/>
    <w:rsid w:val="1C43E1D5"/>
    <w:rsid w:val="1C9A6E11"/>
    <w:rsid w:val="1CAAD2D5"/>
    <w:rsid w:val="1D1EB27D"/>
    <w:rsid w:val="1DA0A6BC"/>
    <w:rsid w:val="1F5E1360"/>
    <w:rsid w:val="20B48279"/>
    <w:rsid w:val="211942CF"/>
    <w:rsid w:val="21D6DC37"/>
    <w:rsid w:val="222B624A"/>
    <w:rsid w:val="2280115D"/>
    <w:rsid w:val="22F52B5B"/>
    <w:rsid w:val="23F79D8B"/>
    <w:rsid w:val="250AF700"/>
    <w:rsid w:val="250E7CF9"/>
    <w:rsid w:val="25753AB3"/>
    <w:rsid w:val="282A2CDF"/>
    <w:rsid w:val="2885583E"/>
    <w:rsid w:val="28943025"/>
    <w:rsid w:val="29344C5E"/>
    <w:rsid w:val="29E3B994"/>
    <w:rsid w:val="2A49270B"/>
    <w:rsid w:val="2AB80091"/>
    <w:rsid w:val="2B99457E"/>
    <w:rsid w:val="2C45D730"/>
    <w:rsid w:val="2CA214E2"/>
    <w:rsid w:val="2DA63BA4"/>
    <w:rsid w:val="2DD4FDD7"/>
    <w:rsid w:val="2E2838EB"/>
    <w:rsid w:val="2E4EFDE3"/>
    <w:rsid w:val="2E7C0BF7"/>
    <w:rsid w:val="300E91DF"/>
    <w:rsid w:val="306984DB"/>
    <w:rsid w:val="30764FB9"/>
    <w:rsid w:val="30F3393F"/>
    <w:rsid w:val="31CD3BF5"/>
    <w:rsid w:val="31CD7810"/>
    <w:rsid w:val="3212201A"/>
    <w:rsid w:val="3429C09E"/>
    <w:rsid w:val="3500A6A0"/>
    <w:rsid w:val="3548FACE"/>
    <w:rsid w:val="360E0A36"/>
    <w:rsid w:val="36B3FB71"/>
    <w:rsid w:val="36EB6D8F"/>
    <w:rsid w:val="36ECF768"/>
    <w:rsid w:val="373B1D92"/>
    <w:rsid w:val="3791C64C"/>
    <w:rsid w:val="37DA8767"/>
    <w:rsid w:val="3AC1C2DB"/>
    <w:rsid w:val="3AE1D503"/>
    <w:rsid w:val="3C263548"/>
    <w:rsid w:val="3C6E7CDD"/>
    <w:rsid w:val="3CA9AD68"/>
    <w:rsid w:val="3D0DF2D7"/>
    <w:rsid w:val="3DFFE05D"/>
    <w:rsid w:val="3E082AFB"/>
    <w:rsid w:val="3E33F85B"/>
    <w:rsid w:val="3E5ED351"/>
    <w:rsid w:val="3E986130"/>
    <w:rsid w:val="40459399"/>
    <w:rsid w:val="41967413"/>
    <w:rsid w:val="4208998A"/>
    <w:rsid w:val="425FD290"/>
    <w:rsid w:val="430DECEA"/>
    <w:rsid w:val="4389D233"/>
    <w:rsid w:val="43B74F6C"/>
    <w:rsid w:val="4403FB0B"/>
    <w:rsid w:val="44DD42C1"/>
    <w:rsid w:val="46737E6F"/>
    <w:rsid w:val="47066DD1"/>
    <w:rsid w:val="473B9F8E"/>
    <w:rsid w:val="48BFE64C"/>
    <w:rsid w:val="49A185F8"/>
    <w:rsid w:val="4A13C556"/>
    <w:rsid w:val="4AB1E60E"/>
    <w:rsid w:val="4AF62261"/>
    <w:rsid w:val="4BB58328"/>
    <w:rsid w:val="4CA9C0C0"/>
    <w:rsid w:val="4E74F71B"/>
    <w:rsid w:val="4E885358"/>
    <w:rsid w:val="5132815D"/>
    <w:rsid w:val="513417A7"/>
    <w:rsid w:val="517D9785"/>
    <w:rsid w:val="51B48563"/>
    <w:rsid w:val="522061F9"/>
    <w:rsid w:val="524263BD"/>
    <w:rsid w:val="53307F0F"/>
    <w:rsid w:val="53C8372A"/>
    <w:rsid w:val="541E4B05"/>
    <w:rsid w:val="55D9F45E"/>
    <w:rsid w:val="5615A47E"/>
    <w:rsid w:val="5669DADB"/>
    <w:rsid w:val="57BBF953"/>
    <w:rsid w:val="57E39B4F"/>
    <w:rsid w:val="57ECD909"/>
    <w:rsid w:val="581B9A94"/>
    <w:rsid w:val="581F1E85"/>
    <w:rsid w:val="59A66EEB"/>
    <w:rsid w:val="59C83972"/>
    <w:rsid w:val="5A1D8D12"/>
    <w:rsid w:val="5BC51296"/>
    <w:rsid w:val="5FBBBFFD"/>
    <w:rsid w:val="603F217C"/>
    <w:rsid w:val="6047A53C"/>
    <w:rsid w:val="611A79AB"/>
    <w:rsid w:val="615228F7"/>
    <w:rsid w:val="6189E61D"/>
    <w:rsid w:val="61909421"/>
    <w:rsid w:val="62296236"/>
    <w:rsid w:val="62598E3E"/>
    <w:rsid w:val="62B2D810"/>
    <w:rsid w:val="62B92058"/>
    <w:rsid w:val="62DFF748"/>
    <w:rsid w:val="62F64F5E"/>
    <w:rsid w:val="6347A0D8"/>
    <w:rsid w:val="63F55E9F"/>
    <w:rsid w:val="64DCE394"/>
    <w:rsid w:val="650ADD35"/>
    <w:rsid w:val="65206133"/>
    <w:rsid w:val="662F20DF"/>
    <w:rsid w:val="6678B3F5"/>
    <w:rsid w:val="67134532"/>
    <w:rsid w:val="67242ED3"/>
    <w:rsid w:val="6756A88A"/>
    <w:rsid w:val="67C3A4CD"/>
    <w:rsid w:val="67D432DF"/>
    <w:rsid w:val="68D39E02"/>
    <w:rsid w:val="68E0986C"/>
    <w:rsid w:val="6A32AD8B"/>
    <w:rsid w:val="6B02F441"/>
    <w:rsid w:val="6B569137"/>
    <w:rsid w:val="6BBD9B9C"/>
    <w:rsid w:val="6C131B5F"/>
    <w:rsid w:val="6C6956D2"/>
    <w:rsid w:val="6CDB265D"/>
    <w:rsid w:val="6CFCC6BD"/>
    <w:rsid w:val="6DE7F66A"/>
    <w:rsid w:val="6DEE5EC8"/>
    <w:rsid w:val="6F85FC72"/>
    <w:rsid w:val="711F972C"/>
    <w:rsid w:val="71254337"/>
    <w:rsid w:val="71B6B7EA"/>
    <w:rsid w:val="71FF1F58"/>
    <w:rsid w:val="72492BA1"/>
    <w:rsid w:val="7362922E"/>
    <w:rsid w:val="73B48D4F"/>
    <w:rsid w:val="761EE8BC"/>
    <w:rsid w:val="76767500"/>
    <w:rsid w:val="769AECE6"/>
    <w:rsid w:val="7814E4DC"/>
    <w:rsid w:val="792AA911"/>
    <w:rsid w:val="799CE86F"/>
    <w:rsid w:val="7A766337"/>
    <w:rsid w:val="7AC67972"/>
    <w:rsid w:val="7AD4B2BD"/>
    <w:rsid w:val="7ADBFB45"/>
    <w:rsid w:val="7BAA14F2"/>
    <w:rsid w:val="7BAFEAA2"/>
    <w:rsid w:val="7BD47078"/>
    <w:rsid w:val="7D01834A"/>
    <w:rsid w:val="7D1244C7"/>
    <w:rsid w:val="7D4A78B6"/>
    <w:rsid w:val="7D4B1FCD"/>
    <w:rsid w:val="7DB7978F"/>
    <w:rsid w:val="7DE4F1D7"/>
    <w:rsid w:val="7E203BCD"/>
    <w:rsid w:val="7E5CD33D"/>
    <w:rsid w:val="7E5DFEED"/>
    <w:rsid w:val="7E734516"/>
    <w:rsid w:val="7EA68595"/>
    <w:rsid w:val="7EB6A86E"/>
    <w:rsid w:val="7EF8FABD"/>
    <w:rsid w:val="7F80C23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849B8"/>
  <w15:chartTrackingRefBased/>
  <w15:docId w15:val="{E54AD3AB-667C-49CA-9F85-590F3106E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078B"/>
    <w:rPr>
      <w:rFonts w:ascii="Arial" w:hAnsi="Arial"/>
    </w:rPr>
  </w:style>
  <w:style w:type="paragraph" w:styleId="Overskrift1">
    <w:name w:val="heading 1"/>
    <w:basedOn w:val="Normal"/>
    <w:next w:val="Normal"/>
    <w:link w:val="Overskrift1Tegn"/>
    <w:uiPriority w:val="9"/>
    <w:qFormat/>
    <w:rsid w:val="004A078B"/>
    <w:pPr>
      <w:keepNext/>
      <w:keepLines/>
      <w:spacing w:before="240" w:after="0"/>
      <w:outlineLvl w:val="0"/>
    </w:pPr>
    <w:rPr>
      <w:rFonts w:eastAsiaTheme="majorEastAsia" w:cstheme="majorBidi"/>
      <w:color w:val="00656B"/>
      <w:sz w:val="36"/>
      <w:szCs w:val="32"/>
    </w:rPr>
  </w:style>
  <w:style w:type="paragraph" w:styleId="Overskrift2">
    <w:name w:val="heading 2"/>
    <w:basedOn w:val="Normal"/>
    <w:next w:val="Normal"/>
    <w:link w:val="Overskrift2Tegn"/>
    <w:uiPriority w:val="9"/>
    <w:unhideWhenUsed/>
    <w:qFormat/>
    <w:rsid w:val="004A078B"/>
    <w:pPr>
      <w:keepNext/>
      <w:keepLines/>
      <w:spacing w:before="40" w:after="0"/>
      <w:outlineLvl w:val="1"/>
    </w:pPr>
    <w:rPr>
      <w:rFonts w:eastAsiaTheme="majorEastAsia" w:cstheme="majorBidi"/>
      <w:b/>
      <w:sz w:val="24"/>
      <w:szCs w:val="26"/>
    </w:rPr>
  </w:style>
  <w:style w:type="paragraph" w:styleId="Overskrift3">
    <w:name w:val="heading 3"/>
    <w:basedOn w:val="Normal"/>
    <w:next w:val="Normal"/>
    <w:link w:val="Overskrift3Tegn"/>
    <w:uiPriority w:val="9"/>
    <w:unhideWhenUsed/>
    <w:qFormat/>
    <w:rsid w:val="004A078B"/>
    <w:pPr>
      <w:keepNext/>
      <w:keepLines/>
      <w:spacing w:before="40" w:after="0"/>
      <w:outlineLvl w:val="2"/>
    </w:pPr>
    <w:rPr>
      <w:rFonts w:eastAsiaTheme="majorEastAsia" w:cstheme="majorBidi"/>
      <w:color w:val="00656B"/>
      <w:sz w:val="24"/>
      <w:szCs w:val="24"/>
    </w:rPr>
  </w:style>
  <w:style w:type="paragraph" w:styleId="Overskrift4">
    <w:name w:val="heading 4"/>
    <w:basedOn w:val="Normal"/>
    <w:next w:val="Normal"/>
    <w:link w:val="Overskrift4Tegn"/>
    <w:uiPriority w:val="9"/>
    <w:unhideWhenUsed/>
    <w:qFormat/>
    <w:rsid w:val="00CE0CB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4A078B"/>
    <w:rPr>
      <w:rFonts w:ascii="Arial" w:eastAsiaTheme="majorEastAsia" w:hAnsi="Arial" w:cstheme="majorBidi"/>
      <w:color w:val="00656B"/>
      <w:sz w:val="36"/>
      <w:szCs w:val="32"/>
    </w:rPr>
  </w:style>
  <w:style w:type="character" w:customStyle="1" w:styleId="Overskrift2Tegn">
    <w:name w:val="Overskrift 2 Tegn"/>
    <w:basedOn w:val="Standardskrifttypeiafsnit"/>
    <w:link w:val="Overskrift2"/>
    <w:uiPriority w:val="9"/>
    <w:rsid w:val="004A078B"/>
    <w:rPr>
      <w:rFonts w:ascii="Arial" w:eastAsiaTheme="majorEastAsia" w:hAnsi="Arial" w:cstheme="majorBidi"/>
      <w:b/>
      <w:sz w:val="24"/>
      <w:szCs w:val="26"/>
    </w:rPr>
  </w:style>
  <w:style w:type="paragraph" w:styleId="Listeafsnit">
    <w:name w:val="List Paragraph"/>
    <w:basedOn w:val="Normal"/>
    <w:uiPriority w:val="34"/>
    <w:qFormat/>
    <w:pPr>
      <w:ind w:left="720"/>
      <w:contextualSpacing/>
    </w:pPr>
  </w:style>
  <w:style w:type="paragraph" w:styleId="Kommentartekst">
    <w:name w:val="annotation text"/>
    <w:basedOn w:val="Normal"/>
    <w:link w:val="KommentartekstTegn"/>
    <w:uiPriority w:val="99"/>
    <w:unhideWhenUsed/>
    <w:pPr>
      <w:spacing w:line="240" w:lineRule="auto"/>
    </w:pPr>
    <w:rPr>
      <w:sz w:val="20"/>
      <w:szCs w:val="20"/>
    </w:rPr>
  </w:style>
  <w:style w:type="character" w:customStyle="1" w:styleId="KommentartekstTegn">
    <w:name w:val="Kommentartekst Tegn"/>
    <w:basedOn w:val="Standardskrifttypeiafsnit"/>
    <w:link w:val="Kommentartekst"/>
    <w:uiPriority w:val="99"/>
    <w:rPr>
      <w:sz w:val="20"/>
      <w:szCs w:val="20"/>
    </w:rPr>
  </w:style>
  <w:style w:type="character" w:styleId="Kommentarhenvisning">
    <w:name w:val="annotation reference"/>
    <w:basedOn w:val="Standardskrifttypeiafsnit"/>
    <w:uiPriority w:val="99"/>
    <w:semiHidden/>
    <w:unhideWhenUsed/>
    <w:rPr>
      <w:sz w:val="16"/>
      <w:szCs w:val="16"/>
    </w:rPr>
  </w:style>
  <w:style w:type="table" w:styleId="Tabel-Gitter">
    <w:name w:val="Table Grid"/>
    <w:basedOn w:val="Tabel-Normal"/>
    <w:uiPriority w:val="39"/>
    <w:rsid w:val="004A07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3Tegn">
    <w:name w:val="Overskrift 3 Tegn"/>
    <w:basedOn w:val="Standardskrifttypeiafsnit"/>
    <w:link w:val="Overskrift3"/>
    <w:uiPriority w:val="9"/>
    <w:rsid w:val="004A078B"/>
    <w:rPr>
      <w:rFonts w:ascii="Arial" w:eastAsiaTheme="majorEastAsia" w:hAnsi="Arial" w:cstheme="majorBidi"/>
      <w:color w:val="00656B"/>
      <w:sz w:val="24"/>
      <w:szCs w:val="24"/>
    </w:rPr>
  </w:style>
  <w:style w:type="paragraph" w:styleId="Kommentaremne">
    <w:name w:val="annotation subject"/>
    <w:basedOn w:val="Kommentartekst"/>
    <w:next w:val="Kommentartekst"/>
    <w:link w:val="KommentaremneTegn"/>
    <w:uiPriority w:val="99"/>
    <w:semiHidden/>
    <w:unhideWhenUsed/>
    <w:rsid w:val="00660D34"/>
    <w:rPr>
      <w:b/>
      <w:bCs/>
    </w:rPr>
  </w:style>
  <w:style w:type="character" w:customStyle="1" w:styleId="KommentaremneTegn">
    <w:name w:val="Kommentaremne Tegn"/>
    <w:basedOn w:val="KommentartekstTegn"/>
    <w:link w:val="Kommentaremne"/>
    <w:uiPriority w:val="99"/>
    <w:semiHidden/>
    <w:rsid w:val="00660D34"/>
    <w:rPr>
      <w:rFonts w:ascii="Arial" w:hAnsi="Arial"/>
      <w:b/>
      <w:bCs/>
      <w:sz w:val="20"/>
      <w:szCs w:val="20"/>
    </w:rPr>
  </w:style>
  <w:style w:type="paragraph" w:styleId="Ingenafstand">
    <w:name w:val="No Spacing"/>
    <w:uiPriority w:val="1"/>
    <w:qFormat/>
    <w:rsid w:val="00EC1EC9"/>
    <w:pPr>
      <w:spacing w:after="0" w:line="240" w:lineRule="auto"/>
    </w:pPr>
    <w:rPr>
      <w:rFonts w:ascii="Arial" w:hAnsi="Arial"/>
    </w:rPr>
  </w:style>
  <w:style w:type="paragraph" w:styleId="Sidehoved">
    <w:name w:val="header"/>
    <w:basedOn w:val="Normal"/>
    <w:link w:val="SidehovedTegn"/>
    <w:unhideWhenUsed/>
    <w:rsid w:val="004E62F8"/>
    <w:pPr>
      <w:tabs>
        <w:tab w:val="center" w:pos="4819"/>
        <w:tab w:val="right" w:pos="9638"/>
      </w:tabs>
      <w:spacing w:after="0" w:line="240" w:lineRule="auto"/>
    </w:pPr>
  </w:style>
  <w:style w:type="character" w:customStyle="1" w:styleId="SidehovedTegn">
    <w:name w:val="Sidehoved Tegn"/>
    <w:basedOn w:val="Standardskrifttypeiafsnit"/>
    <w:link w:val="Sidehoved"/>
    <w:rsid w:val="004E62F8"/>
    <w:rPr>
      <w:rFonts w:ascii="Arial" w:hAnsi="Arial"/>
    </w:rPr>
  </w:style>
  <w:style w:type="paragraph" w:styleId="Sidefod">
    <w:name w:val="footer"/>
    <w:basedOn w:val="Normal"/>
    <w:link w:val="SidefodTegn"/>
    <w:uiPriority w:val="99"/>
    <w:unhideWhenUsed/>
    <w:rsid w:val="004E62F8"/>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4E62F8"/>
    <w:rPr>
      <w:rFonts w:ascii="Arial" w:hAnsi="Arial"/>
    </w:rPr>
  </w:style>
  <w:style w:type="character" w:styleId="Hyperlink">
    <w:name w:val="Hyperlink"/>
    <w:basedOn w:val="Standardskrifttypeiafsnit"/>
    <w:rsid w:val="004E62F8"/>
    <w:rPr>
      <w:color w:val="0563C1" w:themeColor="hyperlink"/>
      <w:u w:val="single"/>
    </w:rPr>
  </w:style>
  <w:style w:type="paragraph" w:styleId="Korrektur">
    <w:name w:val="Revision"/>
    <w:hidden/>
    <w:uiPriority w:val="99"/>
    <w:semiHidden/>
    <w:rsid w:val="007D2AAC"/>
    <w:pPr>
      <w:spacing w:after="0" w:line="240" w:lineRule="auto"/>
    </w:pPr>
    <w:rPr>
      <w:rFonts w:ascii="Arial" w:hAnsi="Arial"/>
    </w:rPr>
  </w:style>
  <w:style w:type="character" w:customStyle="1" w:styleId="Overskrift4Tegn">
    <w:name w:val="Overskrift 4 Tegn"/>
    <w:basedOn w:val="Standardskrifttypeiafsnit"/>
    <w:link w:val="Overskrift4"/>
    <w:uiPriority w:val="9"/>
    <w:rsid w:val="00CE0CBB"/>
    <w:rPr>
      <w:rFonts w:asciiTheme="majorHAnsi" w:eastAsiaTheme="majorEastAsia" w:hAnsiTheme="majorHAnsi" w:cstheme="majorBidi"/>
      <w:i/>
      <w:iCs/>
      <w:color w:val="2E74B5" w:themeColor="accent1" w:themeShade="BF"/>
    </w:rPr>
  </w:style>
  <w:style w:type="paragraph" w:styleId="NormalWeb">
    <w:name w:val="Normal (Web)"/>
    <w:basedOn w:val="Normal"/>
    <w:uiPriority w:val="99"/>
    <w:semiHidden/>
    <w:unhideWhenUsed/>
    <w:rsid w:val="008F629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ibos.dk"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Doc xmlns="1171d3a5-1db6-418d-81dc-fea57f6afff3" xsi:nil="true"/>
    <lcf76f155ced4ddcb4097134ff3c332f xmlns="1171d3a5-1db6-418d-81dc-fea57f6afff3">
      <Terms xmlns="http://schemas.microsoft.com/office/infopath/2007/PartnerControls"/>
    </lcf76f155ced4ddcb4097134ff3c332f>
    <TaxCatchAll xmlns="aebd1117-7633-426a-b123-e2f10ee8988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0005DD253638C499F076F7AB1065530" ma:contentTypeVersion="12" ma:contentTypeDescription="Opret et nyt dokument." ma:contentTypeScope="" ma:versionID="885c48e424531f513defcb3b8e151aba">
  <xsd:schema xmlns:xsd="http://www.w3.org/2001/XMLSchema" xmlns:xs="http://www.w3.org/2001/XMLSchema" xmlns:p="http://schemas.microsoft.com/office/2006/metadata/properties" xmlns:ns2="1171d3a5-1db6-418d-81dc-fea57f6afff3" xmlns:ns3="aebd1117-7633-426a-b123-e2f10ee8988c" targetNamespace="http://schemas.microsoft.com/office/2006/metadata/properties" ma:root="true" ma:fieldsID="7e271401d16331de5e0b72dd2f1c8d8f" ns2:_="" ns3:_="">
    <xsd:import namespace="1171d3a5-1db6-418d-81dc-fea57f6afff3"/>
    <xsd:import namespace="aebd1117-7633-426a-b123-e2f10ee898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eDo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71d3a5-1db6-418d-81dc-fea57f6aff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e6a412d2-aea5-45d9-add9-4615ec18655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eDoc" ma:index="19" nillable="true" ma:displayName="eDoc" ma:internalName="eDoc">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d1117-7633-426a-b123-e2f10ee8988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a698c44-f7e1-4233-a84d-63e267e00634}" ma:internalName="TaxCatchAll" ma:showField="CatchAllData" ma:web="aebd1117-7633-426a-b123-e2f10ee898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BAB8BB-103A-4D61-B472-C0039B249E2A}">
  <ds:schemaRefs>
    <ds:schemaRef ds:uri="http://schemas.microsoft.com/sharepoint/v3/contenttype/forms"/>
  </ds:schemaRefs>
</ds:datastoreItem>
</file>

<file path=customXml/itemProps2.xml><?xml version="1.0" encoding="utf-8"?>
<ds:datastoreItem xmlns:ds="http://schemas.openxmlformats.org/officeDocument/2006/customXml" ds:itemID="{5ADA178B-57D5-4C40-A51D-7E3E1D9A57AB}">
  <ds:schemaRefs>
    <ds:schemaRef ds:uri="http://schemas.microsoft.com/office/2006/metadata/properties"/>
    <ds:schemaRef ds:uri="http://schemas.microsoft.com/office/infopath/2007/PartnerControls"/>
    <ds:schemaRef ds:uri="4ea47ed6-5606-4c51-8173-c06d1c8239f3"/>
  </ds:schemaRefs>
</ds:datastoreItem>
</file>

<file path=customXml/itemProps3.xml><?xml version="1.0" encoding="utf-8"?>
<ds:datastoreItem xmlns:ds="http://schemas.openxmlformats.org/officeDocument/2006/customXml" ds:itemID="{573ACD64-1FE0-4308-850A-728679D63409}"/>
</file>

<file path=customXml/itemProps4.xml><?xml version="1.0" encoding="utf-8"?>
<ds:datastoreItem xmlns:ds="http://schemas.openxmlformats.org/officeDocument/2006/customXml" ds:itemID="{B5CA66E6-4A5A-4BD9-8864-7B8928BCF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1228</Words>
  <Characters>7495</Characters>
  <Application>Microsoft Office Word</Application>
  <DocSecurity>0</DocSecurity>
  <Lines>62</Lines>
  <Paragraphs>17</Paragraphs>
  <ScaleCrop>false</ScaleCrop>
  <Company/>
  <LinksUpToDate>false</LinksUpToDate>
  <CharactersWithSpaces>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Langkilde Borgen</dc:creator>
  <cp:keywords/>
  <dc:description/>
  <cp:lastModifiedBy>Olivia Sofie Haracopos</cp:lastModifiedBy>
  <cp:revision>488</cp:revision>
  <cp:lastPrinted>2026-04-15T06:36:00Z</cp:lastPrinted>
  <dcterms:created xsi:type="dcterms:W3CDTF">2024-02-19T14:24:00Z</dcterms:created>
  <dcterms:modified xsi:type="dcterms:W3CDTF">2026-04-15T06:36:00Z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0x01010040005DD253638C499F076F7AB1065530</vt:lpwstr>
  </property>
  <property fmtid="{D5CDD505-2E9C-101B-9397-08002B2CF9AE}" pid="3" name="MediaServiceImageTags">
    <vt:lpwstr/>
  </property>
  <property fmtid="{D5CDD505-2E9C-101B-9397-08002B2CF9AE}" pid="4" name="TaxCatchAll">
    <vt:lpwstr/>
  </property>
  <property fmtid="{D5CDD505-2E9C-101B-9397-08002B2CF9AE}" pid="5" name="j2c2601e249f4d2993f2fcc4fe83f7c1">
    <vt:lpwstr/>
  </property>
  <property fmtid="{D5CDD505-2E9C-101B-9397-08002B2CF9AE}" pid="6" name="Sensitivity">
    <vt:lpwstr/>
  </property>
</Properties>
</file>