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8DC69" w14:textId="59A99696" w:rsidR="004A078B" w:rsidRPr="00871328" w:rsidRDefault="002621D7" w:rsidP="004A078B">
      <w:pPr>
        <w:pStyle w:val="Overskrift1"/>
        <w:rPr>
          <w:rFonts w:cs="Arial"/>
        </w:rPr>
      </w:pPr>
      <w:r w:rsidRPr="00871328">
        <w:rPr>
          <w:rFonts w:cs="Arial"/>
        </w:rPr>
        <w:t>Referat</w:t>
      </w:r>
      <w:r w:rsidR="00E33C52" w:rsidRPr="00871328">
        <w:rPr>
          <w:rFonts w:cs="Arial"/>
        </w:rPr>
        <w:t xml:space="preserve"> </w:t>
      </w:r>
      <w:r w:rsidRPr="00871328">
        <w:rPr>
          <w:rFonts w:cs="Arial"/>
        </w:rPr>
        <w:t>fra</w:t>
      </w:r>
      <w:r w:rsidR="00E33C52" w:rsidRPr="00871328">
        <w:rPr>
          <w:rFonts w:cs="Arial"/>
        </w:rPr>
        <w:t xml:space="preserve"> bestyrelsesmøde i IBOS</w:t>
      </w:r>
    </w:p>
    <w:p w14:paraId="5D772C7C" w14:textId="77777777" w:rsidR="00690B10" w:rsidRPr="00871328" w:rsidRDefault="00690B10" w:rsidP="00690B10">
      <w:pPr>
        <w:rPr>
          <w:rFonts w:cs="Arial"/>
        </w:rPr>
      </w:pPr>
    </w:p>
    <w:tbl>
      <w:tblPr>
        <w:tblStyle w:val="Tabel-Git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202"/>
        <w:gridCol w:w="7824"/>
      </w:tblGrid>
      <w:tr w:rsidR="004A078B" w:rsidRPr="00871328" w14:paraId="1BC7A8FB" w14:textId="77777777" w:rsidTr="056A6D58">
        <w:trPr>
          <w:tblHeader/>
        </w:trPr>
        <w:tc>
          <w:tcPr>
            <w:tcW w:w="1202" w:type="dxa"/>
            <w:tcMar>
              <w:top w:w="85" w:type="dxa"/>
              <w:bottom w:w="85" w:type="dxa"/>
            </w:tcMar>
            <w:vAlign w:val="center"/>
          </w:tcPr>
          <w:p w14:paraId="6E2C7FCF" w14:textId="77777777" w:rsidR="004A078B" w:rsidRPr="00871328" w:rsidRDefault="004A078B" w:rsidP="004A078B">
            <w:pPr>
              <w:pStyle w:val="Overskrift2"/>
              <w:rPr>
                <w:rFonts w:cs="Arial"/>
              </w:rPr>
            </w:pPr>
            <w:r w:rsidRPr="00871328">
              <w:rPr>
                <w:rFonts w:cs="Arial"/>
              </w:rPr>
              <w:t>Dato og tidspunkt</w:t>
            </w:r>
          </w:p>
        </w:tc>
        <w:tc>
          <w:tcPr>
            <w:tcW w:w="7824" w:type="dxa"/>
            <w:tcMar>
              <w:top w:w="85" w:type="dxa"/>
              <w:bottom w:w="85" w:type="dxa"/>
            </w:tcMar>
            <w:vAlign w:val="center"/>
          </w:tcPr>
          <w:p w14:paraId="3C3015F8" w14:textId="165263B6" w:rsidR="004A078B" w:rsidRPr="00871328" w:rsidRDefault="00B162D0" w:rsidP="004A078B">
            <w:pPr>
              <w:rPr>
                <w:rFonts w:cs="Arial"/>
                <w:lang w:val="en-US"/>
              </w:rPr>
            </w:pPr>
            <w:r>
              <w:rPr>
                <w:rFonts w:cs="Arial"/>
                <w:lang w:val="en-US"/>
              </w:rPr>
              <w:t>16</w:t>
            </w:r>
            <w:r w:rsidR="004A078B" w:rsidRPr="00871328">
              <w:rPr>
                <w:rFonts w:cs="Arial"/>
                <w:lang w:val="en-US"/>
              </w:rPr>
              <w:t xml:space="preserve">. </w:t>
            </w:r>
            <w:proofErr w:type="spellStart"/>
            <w:r>
              <w:rPr>
                <w:rFonts w:cs="Arial"/>
                <w:lang w:val="en-US"/>
              </w:rPr>
              <w:t>september</w:t>
            </w:r>
            <w:proofErr w:type="spellEnd"/>
            <w:r w:rsidR="004A078B" w:rsidRPr="00871328">
              <w:rPr>
                <w:rFonts w:cs="Arial"/>
                <w:lang w:val="en-US"/>
              </w:rPr>
              <w:t xml:space="preserve"> 2024 kl. 1</w:t>
            </w:r>
            <w:r w:rsidR="00817727">
              <w:rPr>
                <w:rFonts w:cs="Arial"/>
                <w:lang w:val="en-US"/>
              </w:rPr>
              <w:t>5</w:t>
            </w:r>
            <w:r w:rsidR="00E11788" w:rsidRPr="00871328">
              <w:rPr>
                <w:rFonts w:cs="Arial"/>
                <w:lang w:val="en-US"/>
              </w:rPr>
              <w:t>.00 – 1</w:t>
            </w:r>
            <w:r w:rsidR="004A078B" w:rsidRPr="00871328">
              <w:rPr>
                <w:rFonts w:cs="Arial"/>
                <w:lang w:val="en-US"/>
              </w:rPr>
              <w:t>6</w:t>
            </w:r>
            <w:r w:rsidR="00E11788" w:rsidRPr="00871328">
              <w:rPr>
                <w:rFonts w:cs="Arial"/>
                <w:lang w:val="en-US"/>
              </w:rPr>
              <w:t>.00</w:t>
            </w:r>
          </w:p>
        </w:tc>
      </w:tr>
      <w:tr w:rsidR="00EF4640" w:rsidRPr="00871328" w14:paraId="31041738" w14:textId="77777777" w:rsidTr="056A6D58">
        <w:trPr>
          <w:tblHeader/>
        </w:trPr>
        <w:tc>
          <w:tcPr>
            <w:tcW w:w="1202" w:type="dxa"/>
            <w:tcMar>
              <w:top w:w="85" w:type="dxa"/>
              <w:bottom w:w="85" w:type="dxa"/>
            </w:tcMar>
            <w:vAlign w:val="center"/>
          </w:tcPr>
          <w:p w14:paraId="55AA6F83" w14:textId="77777777" w:rsidR="00EF4640" w:rsidRPr="00871328" w:rsidRDefault="00EF4640" w:rsidP="00EF4640">
            <w:pPr>
              <w:pStyle w:val="Overskrift2"/>
              <w:rPr>
                <w:rFonts w:cs="Arial"/>
              </w:rPr>
            </w:pPr>
            <w:r w:rsidRPr="00871328">
              <w:rPr>
                <w:rFonts w:cs="Arial"/>
              </w:rPr>
              <w:t>Sted</w:t>
            </w:r>
          </w:p>
        </w:tc>
        <w:tc>
          <w:tcPr>
            <w:tcW w:w="7824" w:type="dxa"/>
            <w:tcMar>
              <w:top w:w="85" w:type="dxa"/>
              <w:bottom w:w="85" w:type="dxa"/>
            </w:tcMar>
            <w:vAlign w:val="center"/>
          </w:tcPr>
          <w:p w14:paraId="0684D5A0" w14:textId="7FE5245C" w:rsidR="00EF4640" w:rsidRPr="00871328" w:rsidRDefault="3BDFEF95" w:rsidP="00EF4640">
            <w:pPr>
              <w:rPr>
                <w:rFonts w:eastAsia="Arial" w:cs="Arial"/>
                <w:color w:val="000000" w:themeColor="text1"/>
              </w:rPr>
            </w:pPr>
            <w:r w:rsidRPr="056A6D58">
              <w:rPr>
                <w:rFonts w:eastAsia="Arial"/>
                <w:color w:val="000000" w:themeColor="text1"/>
              </w:rPr>
              <w:t xml:space="preserve">IBOS, </w:t>
            </w:r>
            <w:proofErr w:type="spellStart"/>
            <w:r w:rsidRPr="056A6D58">
              <w:rPr>
                <w:rFonts w:eastAsia="Arial"/>
                <w:color w:val="000000" w:themeColor="text1"/>
              </w:rPr>
              <w:t>Rymarksvej</w:t>
            </w:r>
            <w:proofErr w:type="spellEnd"/>
            <w:r w:rsidRPr="056A6D58">
              <w:rPr>
                <w:rFonts w:eastAsia="Arial"/>
                <w:color w:val="000000" w:themeColor="text1"/>
              </w:rPr>
              <w:t xml:space="preserve"> 1, 2900 Hellerup, lokale M1</w:t>
            </w:r>
          </w:p>
        </w:tc>
      </w:tr>
      <w:tr w:rsidR="00EF4640" w:rsidRPr="00527977" w14:paraId="4ED19432" w14:textId="77777777" w:rsidTr="056A6D58">
        <w:trPr>
          <w:tblHeader/>
        </w:trPr>
        <w:tc>
          <w:tcPr>
            <w:tcW w:w="1202" w:type="dxa"/>
            <w:tcMar>
              <w:top w:w="85" w:type="dxa"/>
              <w:bottom w:w="85" w:type="dxa"/>
            </w:tcMar>
            <w:vAlign w:val="center"/>
          </w:tcPr>
          <w:p w14:paraId="04FB8CC0" w14:textId="6CECAF6B" w:rsidR="00EF4640" w:rsidRPr="00871328" w:rsidRDefault="00EF4640" w:rsidP="00EF4640">
            <w:pPr>
              <w:pStyle w:val="Overskrift2"/>
              <w:rPr>
                <w:rFonts w:cs="Arial"/>
              </w:rPr>
            </w:pPr>
            <w:r w:rsidRPr="00871328">
              <w:rPr>
                <w:rFonts w:cs="Arial"/>
              </w:rPr>
              <w:t>Deltagere</w:t>
            </w:r>
          </w:p>
        </w:tc>
        <w:tc>
          <w:tcPr>
            <w:tcW w:w="7824" w:type="dxa"/>
            <w:tcMar>
              <w:top w:w="85" w:type="dxa"/>
              <w:bottom w:w="85" w:type="dxa"/>
            </w:tcMar>
            <w:vAlign w:val="center"/>
          </w:tcPr>
          <w:p w14:paraId="14B0CF77" w14:textId="19B01CC5" w:rsidR="00EF4640" w:rsidRPr="00BB343B" w:rsidRDefault="00EF4640" w:rsidP="00EF4640">
            <w:pPr>
              <w:rPr>
                <w:lang w:val="en-US"/>
              </w:rPr>
            </w:pPr>
            <w:r w:rsidRPr="00BB343B">
              <w:rPr>
                <w:lang w:val="en-US"/>
              </w:rPr>
              <w:t>Claus Bjørn Billehøj, Partner Mobilize Strategy Consulting</w:t>
            </w:r>
            <w:r w:rsidRPr="00BB343B">
              <w:rPr>
                <w:lang w:val="en-US"/>
              </w:rPr>
              <w:br/>
              <w:t xml:space="preserve">Diana Stentoft, DBS </w:t>
            </w:r>
          </w:p>
          <w:p w14:paraId="5E13CD63" w14:textId="77777777" w:rsidR="00EF4640" w:rsidRPr="00946EF3" w:rsidRDefault="00EF4640" w:rsidP="00EF4640">
            <w:pPr>
              <w:rPr>
                <w:lang w:val="en-US"/>
              </w:rPr>
            </w:pPr>
            <w:r w:rsidRPr="00946EF3">
              <w:rPr>
                <w:lang w:val="en-US"/>
              </w:rPr>
              <w:t>Ida Raunkiær, DBSU</w:t>
            </w:r>
          </w:p>
          <w:p w14:paraId="38BB41E8" w14:textId="77777777" w:rsidR="00EF4640" w:rsidRPr="00946EF3" w:rsidRDefault="00EF4640" w:rsidP="00EF4640">
            <w:pPr>
              <w:rPr>
                <w:lang w:val="en-US"/>
              </w:rPr>
            </w:pPr>
            <w:r w:rsidRPr="00946EF3">
              <w:rPr>
                <w:lang w:val="en-US"/>
              </w:rPr>
              <w:t>Isabelle Simone Genevey, IBOS</w:t>
            </w:r>
          </w:p>
          <w:p w14:paraId="02DC2D30" w14:textId="12859DAF" w:rsidR="00EF4640" w:rsidRPr="00527977" w:rsidRDefault="00EF4640" w:rsidP="00EF4640">
            <w:pPr>
              <w:rPr>
                <w:lang w:val="en-US"/>
              </w:rPr>
            </w:pPr>
            <w:r w:rsidRPr="00527977">
              <w:rPr>
                <w:lang w:val="en-US"/>
              </w:rPr>
              <w:t>Jes Diemer, IBOS</w:t>
            </w:r>
            <w:r w:rsidRPr="00527977">
              <w:rPr>
                <w:lang w:val="en-US"/>
              </w:rPr>
              <w:br/>
              <w:t>Kenneth Hartmann, IBOS</w:t>
            </w:r>
            <w:r w:rsidR="008C45B2" w:rsidRPr="00527977">
              <w:rPr>
                <w:lang w:val="en-US"/>
              </w:rPr>
              <w:t xml:space="preserve"> (</w:t>
            </w:r>
            <w:proofErr w:type="spellStart"/>
            <w:r w:rsidR="008C45B2" w:rsidRPr="00527977">
              <w:rPr>
                <w:lang w:val="en-US"/>
              </w:rPr>
              <w:t>gæst</w:t>
            </w:r>
            <w:proofErr w:type="spellEnd"/>
            <w:r w:rsidR="008C45B2" w:rsidRPr="00527977">
              <w:rPr>
                <w:lang w:val="en-US"/>
              </w:rPr>
              <w:t>)</w:t>
            </w:r>
            <w:r w:rsidRPr="00527977">
              <w:rPr>
                <w:lang w:val="en-US"/>
              </w:rPr>
              <w:br/>
              <w:t>Lise Plagborg, IBOS</w:t>
            </w:r>
            <w:r w:rsidR="008C45B2" w:rsidRPr="00527977">
              <w:rPr>
                <w:lang w:val="en-US"/>
              </w:rPr>
              <w:t xml:space="preserve"> (</w:t>
            </w:r>
            <w:proofErr w:type="spellStart"/>
            <w:r w:rsidR="008C45B2" w:rsidRPr="00527977">
              <w:rPr>
                <w:lang w:val="en-US"/>
              </w:rPr>
              <w:t>gæst</w:t>
            </w:r>
            <w:proofErr w:type="spellEnd"/>
            <w:r w:rsidR="008C45B2" w:rsidRPr="00527977">
              <w:rPr>
                <w:lang w:val="en-US"/>
              </w:rPr>
              <w:t>)</w:t>
            </w:r>
          </w:p>
          <w:p w14:paraId="5969E70C" w14:textId="42F5B6D0" w:rsidR="00EF4640" w:rsidRPr="00527977" w:rsidRDefault="3BDFEF95" w:rsidP="000264F1">
            <w:pPr>
              <w:rPr>
                <w:lang w:val="en-US"/>
              </w:rPr>
            </w:pPr>
            <w:r w:rsidRPr="00527977">
              <w:rPr>
                <w:lang w:val="en-US"/>
              </w:rPr>
              <w:t>Marie Fasmer, IBOS</w:t>
            </w:r>
            <w:r w:rsidR="00EF4640" w:rsidRPr="00527977">
              <w:rPr>
                <w:lang w:val="en-US"/>
              </w:rPr>
              <w:br/>
            </w:r>
            <w:r w:rsidRPr="00527977">
              <w:rPr>
                <w:lang w:val="en-US"/>
              </w:rPr>
              <w:t>Nils Bo Hermansen, LFBS (</w:t>
            </w:r>
            <w:proofErr w:type="spellStart"/>
            <w:r w:rsidRPr="00527977">
              <w:rPr>
                <w:lang w:val="en-US"/>
              </w:rPr>
              <w:t>næstforperson</w:t>
            </w:r>
            <w:proofErr w:type="spellEnd"/>
            <w:r w:rsidRPr="00527977">
              <w:rPr>
                <w:lang w:val="en-US"/>
              </w:rPr>
              <w:t xml:space="preserve">) </w:t>
            </w:r>
            <w:r w:rsidR="00EF4640" w:rsidRPr="00527977">
              <w:rPr>
                <w:lang w:val="en-US"/>
              </w:rPr>
              <w:br/>
            </w:r>
            <w:r w:rsidRPr="00527977">
              <w:rPr>
                <w:lang w:val="en-US"/>
              </w:rPr>
              <w:t xml:space="preserve">Pia Boisen, Region </w:t>
            </w:r>
            <w:proofErr w:type="spellStart"/>
            <w:r w:rsidRPr="00527977">
              <w:rPr>
                <w:lang w:val="en-US"/>
              </w:rPr>
              <w:t>Hovedstaden</w:t>
            </w:r>
            <w:proofErr w:type="spellEnd"/>
            <w:r w:rsidRPr="00527977">
              <w:rPr>
                <w:lang w:val="en-US"/>
              </w:rPr>
              <w:t xml:space="preserve"> </w:t>
            </w:r>
            <w:r w:rsidR="00EF4640" w:rsidRPr="00527977">
              <w:rPr>
                <w:lang w:val="en-US"/>
              </w:rPr>
              <w:br/>
            </w:r>
            <w:r w:rsidRPr="00527977">
              <w:rPr>
                <w:lang w:val="en-US"/>
              </w:rPr>
              <w:t>Silas Balder Erichsen, IBOS</w:t>
            </w:r>
            <w:r w:rsidR="00EF4640" w:rsidRPr="00527977">
              <w:rPr>
                <w:lang w:val="en-US"/>
              </w:rPr>
              <w:br/>
            </w:r>
            <w:r w:rsidR="7668A95F" w:rsidRPr="00527977">
              <w:rPr>
                <w:lang w:val="en-US"/>
              </w:rPr>
              <w:t>Stinna B. Christensen, BSIEU</w:t>
            </w:r>
            <w:r w:rsidR="6BE5C0D0" w:rsidRPr="00527977">
              <w:rPr>
                <w:lang w:val="en-US"/>
              </w:rPr>
              <w:t xml:space="preserve"> (</w:t>
            </w:r>
            <w:proofErr w:type="spellStart"/>
            <w:r w:rsidR="6BE5C0D0" w:rsidRPr="00527977">
              <w:rPr>
                <w:lang w:val="en-US"/>
              </w:rPr>
              <w:t>Afløser</w:t>
            </w:r>
            <w:proofErr w:type="spellEnd"/>
            <w:r w:rsidR="6BE5C0D0" w:rsidRPr="00527977">
              <w:rPr>
                <w:lang w:val="en-US"/>
              </w:rPr>
              <w:t xml:space="preserve"> for Nick Elhøj)</w:t>
            </w:r>
          </w:p>
        </w:tc>
      </w:tr>
      <w:tr w:rsidR="005F05F9" w:rsidRPr="00871328" w14:paraId="5A74E1E9" w14:textId="77777777" w:rsidTr="056A6D58">
        <w:trPr>
          <w:tblHeader/>
        </w:trPr>
        <w:tc>
          <w:tcPr>
            <w:tcW w:w="1202" w:type="dxa"/>
            <w:tcMar>
              <w:top w:w="85" w:type="dxa"/>
              <w:bottom w:w="85" w:type="dxa"/>
            </w:tcMar>
            <w:vAlign w:val="center"/>
          </w:tcPr>
          <w:p w14:paraId="64328924" w14:textId="3CBF595B" w:rsidR="005F05F9" w:rsidRPr="00871328" w:rsidRDefault="005F05F9" w:rsidP="00F61B02">
            <w:pPr>
              <w:pStyle w:val="Overskrift2"/>
              <w:rPr>
                <w:rFonts w:cs="Arial"/>
              </w:rPr>
            </w:pPr>
            <w:r w:rsidRPr="00871328">
              <w:rPr>
                <w:rFonts w:cs="Arial"/>
              </w:rPr>
              <w:t>Afbud</w:t>
            </w:r>
          </w:p>
        </w:tc>
        <w:tc>
          <w:tcPr>
            <w:tcW w:w="7824" w:type="dxa"/>
            <w:tcMar>
              <w:top w:w="85" w:type="dxa"/>
              <w:bottom w:w="85" w:type="dxa"/>
            </w:tcMar>
            <w:vAlign w:val="center"/>
          </w:tcPr>
          <w:p w14:paraId="6D2D8555" w14:textId="77777777" w:rsidR="00BF4160" w:rsidRDefault="00BF4160" w:rsidP="0031319B">
            <w:pPr>
              <w:spacing w:line="276" w:lineRule="auto"/>
            </w:pPr>
          </w:p>
          <w:p w14:paraId="51B349D5" w14:textId="77777777" w:rsidR="001C6F9B" w:rsidRDefault="00950F2D" w:rsidP="00EF4640">
            <w:pPr>
              <w:spacing w:line="276" w:lineRule="auto"/>
            </w:pPr>
            <w:r>
              <w:t>Kristine Henriksen, Gladsaxe Kommune</w:t>
            </w:r>
            <w:r w:rsidR="000264F1">
              <w:br/>
              <w:t>Louise Bøttcher, DPU/Aarhus Universitet</w:t>
            </w:r>
            <w:r w:rsidR="000264F1">
              <w:br/>
              <w:t>Nick Elhøj, Blinde- og svagsynedes interessegruppe for erhverv og uddannelse</w:t>
            </w:r>
          </w:p>
          <w:p w14:paraId="01C41561" w14:textId="6624487E" w:rsidR="001C6F9B" w:rsidRPr="00BF4160" w:rsidRDefault="001C6F9B" w:rsidP="00EF4640">
            <w:pPr>
              <w:spacing w:line="276" w:lineRule="auto"/>
            </w:pPr>
            <w:r>
              <w:t>Erik Vinding, Borgerrepræsentationen København</w:t>
            </w:r>
          </w:p>
        </w:tc>
      </w:tr>
      <w:tr w:rsidR="004A078B" w:rsidRPr="00871328" w14:paraId="7300AC67" w14:textId="77777777" w:rsidTr="056A6D58">
        <w:trPr>
          <w:tblHeader/>
        </w:trPr>
        <w:tc>
          <w:tcPr>
            <w:tcW w:w="1202" w:type="dxa"/>
            <w:tcMar>
              <w:top w:w="85" w:type="dxa"/>
              <w:bottom w:w="85" w:type="dxa"/>
            </w:tcMar>
            <w:vAlign w:val="center"/>
          </w:tcPr>
          <w:p w14:paraId="5BD90518" w14:textId="77777777" w:rsidR="004A078B" w:rsidRPr="00871328" w:rsidRDefault="004A078B" w:rsidP="006D25DE">
            <w:pPr>
              <w:pStyle w:val="Overskrift2"/>
              <w:rPr>
                <w:rFonts w:cs="Arial"/>
              </w:rPr>
            </w:pPr>
            <w:r w:rsidRPr="00871328">
              <w:rPr>
                <w:rFonts w:cs="Arial"/>
              </w:rPr>
              <w:t>Referent</w:t>
            </w:r>
          </w:p>
        </w:tc>
        <w:tc>
          <w:tcPr>
            <w:tcW w:w="7824" w:type="dxa"/>
            <w:tcMar>
              <w:top w:w="85" w:type="dxa"/>
              <w:bottom w:w="85" w:type="dxa"/>
            </w:tcMar>
            <w:vAlign w:val="center"/>
          </w:tcPr>
          <w:p w14:paraId="2FA5497A" w14:textId="32EED801" w:rsidR="004A078B" w:rsidRPr="00871328" w:rsidRDefault="00EF4640" w:rsidP="006D25DE">
            <w:pPr>
              <w:rPr>
                <w:rFonts w:cs="Arial"/>
              </w:rPr>
            </w:pPr>
            <w:r>
              <w:rPr>
                <w:rFonts w:cs="Arial"/>
              </w:rPr>
              <w:t>Olivia Haracopos</w:t>
            </w:r>
            <w:r w:rsidR="005759E3" w:rsidRPr="00871328">
              <w:rPr>
                <w:rFonts w:cs="Arial"/>
              </w:rPr>
              <w:t>, IBOS</w:t>
            </w:r>
          </w:p>
        </w:tc>
      </w:tr>
    </w:tbl>
    <w:p w14:paraId="19125A07" w14:textId="77777777" w:rsidR="004A078B" w:rsidRPr="00871328" w:rsidRDefault="004A078B" w:rsidP="004A078B">
      <w:pPr>
        <w:pStyle w:val="Overskrift2"/>
        <w:rPr>
          <w:rFonts w:eastAsia="Arial" w:cs="Arial"/>
          <w:b w:val="0"/>
        </w:rPr>
      </w:pPr>
    </w:p>
    <w:p w14:paraId="4291F1B1" w14:textId="77777777" w:rsidR="00C94E02" w:rsidRPr="00871328" w:rsidRDefault="00C94E02" w:rsidP="00F4156D">
      <w:pPr>
        <w:pStyle w:val="Overskrift2"/>
        <w:tabs>
          <w:tab w:val="left" w:pos="5706"/>
        </w:tabs>
        <w:rPr>
          <w:rFonts w:cs="Arial"/>
        </w:rPr>
      </w:pPr>
    </w:p>
    <w:p w14:paraId="4F1847DF" w14:textId="0B07BAB2" w:rsidR="004A078B" w:rsidRPr="00871328" w:rsidRDefault="004A078B" w:rsidP="00F4156D">
      <w:pPr>
        <w:pStyle w:val="Overskrift2"/>
        <w:tabs>
          <w:tab w:val="left" w:pos="5706"/>
        </w:tabs>
        <w:rPr>
          <w:rFonts w:cs="Arial"/>
        </w:rPr>
      </w:pPr>
      <w:r w:rsidRPr="056A6D58">
        <w:rPr>
          <w:rFonts w:cs="Arial"/>
        </w:rPr>
        <w:t>Dagsorden</w:t>
      </w:r>
      <w:r>
        <w:tab/>
      </w:r>
    </w:p>
    <w:p w14:paraId="7FBB16ED" w14:textId="26516CCE" w:rsidR="003B048D" w:rsidRPr="00875FA8" w:rsidRDefault="55D9F45E" w:rsidP="00875FA8">
      <w:pPr>
        <w:pStyle w:val="Overskrift3"/>
        <w:ind w:left="1300" w:hanging="1300"/>
        <w:rPr>
          <w:rFonts w:cs="Arial"/>
        </w:rPr>
      </w:pPr>
      <w:r w:rsidRPr="056A6D58">
        <w:rPr>
          <w:rStyle w:val="Overskrift3Tegn"/>
          <w:rFonts w:cs="Arial"/>
        </w:rPr>
        <w:t>Punkt 1</w:t>
      </w:r>
      <w:r>
        <w:tab/>
      </w:r>
      <w:r w:rsidRPr="056A6D58">
        <w:rPr>
          <w:rStyle w:val="Overskrift3Tegn"/>
          <w:rFonts w:cs="Arial"/>
        </w:rPr>
        <w:t>Præsentationsrunde</w:t>
      </w:r>
      <w:r w:rsidRPr="056A6D58">
        <w:rPr>
          <w:rFonts w:cs="Arial"/>
        </w:rPr>
        <w:t xml:space="preserve"> </w:t>
      </w:r>
      <w:r w:rsidR="7D01834A" w:rsidRPr="056A6D58">
        <w:rPr>
          <w:rFonts w:cs="Arial"/>
        </w:rPr>
        <w:t>v. all</w:t>
      </w:r>
      <w:r w:rsidR="00E77E94" w:rsidRPr="056A6D58">
        <w:rPr>
          <w:rFonts w:cs="Arial"/>
        </w:rPr>
        <w:t>e</w:t>
      </w:r>
      <w:r w:rsidR="00916F78">
        <w:t xml:space="preserve"> </w:t>
      </w:r>
    </w:p>
    <w:p w14:paraId="0C5DF98D" w14:textId="77777777" w:rsidR="00E77E94" w:rsidRPr="00E77E94" w:rsidRDefault="00E77E94" w:rsidP="00E77E94"/>
    <w:p w14:paraId="45AACAAC" w14:textId="213F1E8D" w:rsidR="002119EF" w:rsidRDefault="003F48F1" w:rsidP="008C45B2">
      <w:pPr>
        <w:pStyle w:val="Overskrift3"/>
        <w:ind w:left="1300" w:hanging="1300"/>
        <w:rPr>
          <w:rFonts w:eastAsia="Arial" w:cs="Arial"/>
        </w:rPr>
      </w:pPr>
      <w:r w:rsidRPr="056A6D58">
        <w:rPr>
          <w:rFonts w:eastAsia="Arial" w:cs="Arial"/>
        </w:rPr>
        <w:t xml:space="preserve">Punkt </w:t>
      </w:r>
      <w:r w:rsidR="00D316D0" w:rsidRPr="056A6D58">
        <w:rPr>
          <w:rFonts w:eastAsia="Arial" w:cs="Arial"/>
        </w:rPr>
        <w:t>2</w:t>
      </w:r>
      <w:r>
        <w:tab/>
      </w:r>
      <w:r w:rsidR="008C45B2" w:rsidRPr="056A6D58">
        <w:rPr>
          <w:rFonts w:eastAsia="Arial" w:cs="Arial"/>
        </w:rPr>
        <w:t>Siden sidst v/ Marie</w:t>
      </w:r>
    </w:p>
    <w:p w14:paraId="44F5285C" w14:textId="1C66BCB6" w:rsidR="0002351F" w:rsidRPr="0002351F" w:rsidRDefault="0002351F" w:rsidP="003D0A1C">
      <w:pPr>
        <w:ind w:left="1300"/>
      </w:pPr>
      <w:r w:rsidRPr="00527977">
        <w:rPr>
          <w:rStyle w:val="Overskrift4Tegn"/>
        </w:rPr>
        <w:t>Samarbejde og nye dialogformer:</w:t>
      </w:r>
      <w:r>
        <w:t xml:space="preserve"> Der er arbejdet aktivt med at etablere samarbejde og nye former for dialoger med fokus på beskæftigelse og samarbejde med </w:t>
      </w:r>
      <w:r w:rsidR="00013D82">
        <w:t>BS</w:t>
      </w:r>
      <w:r w:rsidR="00E900C4">
        <w:t>IEU</w:t>
      </w:r>
      <w:r w:rsidR="00806D92">
        <w:t>, men også ift</w:t>
      </w:r>
      <w:r w:rsidR="196D3151">
        <w:t>.</w:t>
      </w:r>
      <w:r w:rsidR="00806D92">
        <w:t xml:space="preserve"> netværk på synsområdet</w:t>
      </w:r>
      <w:r w:rsidR="0072722C">
        <w:t xml:space="preserve">. </w:t>
      </w:r>
    </w:p>
    <w:p w14:paraId="0C1A27E5" w14:textId="31171864" w:rsidR="0002351F" w:rsidRPr="0002351F" w:rsidRDefault="0002351F" w:rsidP="003D0A1C">
      <w:pPr>
        <w:ind w:left="1300"/>
      </w:pPr>
      <w:r w:rsidRPr="00527977">
        <w:rPr>
          <w:rStyle w:val="Overskrift4Tegn"/>
        </w:rPr>
        <w:t>Kompetencekort:</w:t>
      </w:r>
      <w:r>
        <w:t xml:space="preserve"> Sammen med DBS ser man på muligheden for at udvikle et kompetencekort, der kan hjælpe med </w:t>
      </w:r>
      <w:r w:rsidR="00086A1D">
        <w:t>overblik over</w:t>
      </w:r>
      <w:r w:rsidR="00A863FC">
        <w:t>, hvad der er godt at have styr på i forhold til at være en del af</w:t>
      </w:r>
      <w:r>
        <w:t xml:space="preserve"> arbejdsmarkedet.</w:t>
      </w:r>
    </w:p>
    <w:p w14:paraId="5BED5E66" w14:textId="3C2936CB" w:rsidR="0002351F" w:rsidRPr="0002351F" w:rsidRDefault="0002351F" w:rsidP="056A6D58">
      <w:pPr>
        <w:ind w:left="1300"/>
      </w:pPr>
      <w:r w:rsidRPr="00527977">
        <w:rPr>
          <w:rStyle w:val="Overskrift4Tegn"/>
        </w:rPr>
        <w:t>Ungeområdet:</w:t>
      </w:r>
      <w:r>
        <w:t xml:space="preserve"> Her undersøges alternative tilgange til at imødekomme unge, </w:t>
      </w:r>
      <w:r w:rsidR="007538A2">
        <w:t>fx</w:t>
      </w:r>
      <w:r>
        <w:t xml:space="preserve"> </w:t>
      </w:r>
      <w:r w:rsidR="007538A2">
        <w:t>U</w:t>
      </w:r>
      <w:r>
        <w:t>ng</w:t>
      </w:r>
      <w:r w:rsidR="00F07498">
        <w:t xml:space="preserve"> </w:t>
      </w:r>
      <w:r w:rsidR="007538A2">
        <w:t>F</w:t>
      </w:r>
      <w:r>
        <w:t>ællesspisning og</w:t>
      </w:r>
      <w:r w:rsidR="007538A2">
        <w:t xml:space="preserve"> andre måder at mødes med hinanden på</w:t>
      </w:r>
      <w:r w:rsidR="002C2E65">
        <w:t xml:space="preserve">. </w:t>
      </w:r>
      <w:r>
        <w:t xml:space="preserve"> mødesteder, hvor unge kan samles. Evaluering fra sommertræf inddrages.</w:t>
      </w:r>
    </w:p>
    <w:p w14:paraId="30B3B9CB" w14:textId="77777777" w:rsidR="0002351F" w:rsidRPr="0002351F" w:rsidRDefault="0002351F" w:rsidP="003D0A1C">
      <w:pPr>
        <w:ind w:left="1300"/>
      </w:pPr>
      <w:r w:rsidRPr="00527977">
        <w:rPr>
          <w:rStyle w:val="Overskrift4Tegn"/>
        </w:rPr>
        <w:lastRenderedPageBreak/>
        <w:t>Ny fysisk indgang</w:t>
      </w:r>
      <w:r w:rsidRPr="0002351F">
        <w:t>: Der arbejdes med at gøre den fysiske tilgængelighed lettere for adgang til hjælp og ressourcer.</w:t>
      </w:r>
    </w:p>
    <w:p w14:paraId="6A1FDB1F" w14:textId="4FCD85B1" w:rsidR="008C45B2" w:rsidRDefault="00DC15DC" w:rsidP="003D0A1C">
      <w:pPr>
        <w:ind w:left="1300"/>
      </w:pPr>
      <w:r>
        <w:t xml:space="preserve">Diana </w:t>
      </w:r>
      <w:r w:rsidR="000D0176">
        <w:t>fortæller</w:t>
      </w:r>
      <w:r>
        <w:t xml:space="preserve"> at der i år har været en stigning </w:t>
      </w:r>
      <w:r w:rsidR="000D0176">
        <w:t>af elever og studerende til studiestartsdagene, hvilket er en glædelig nyhed</w:t>
      </w:r>
      <w:r w:rsidR="007C394F">
        <w:t>,</w:t>
      </w:r>
      <w:r w:rsidR="000D0176">
        <w:t xml:space="preserve"> når det ellers kan være en svær målgruppe at komme i kontakt med</w:t>
      </w:r>
      <w:r w:rsidR="00C64402">
        <w:t>.</w:t>
      </w:r>
    </w:p>
    <w:p w14:paraId="22DD12E6" w14:textId="780C441A" w:rsidR="009C75DD" w:rsidRDefault="009C75DD" w:rsidP="056A6D58">
      <w:pPr>
        <w:pStyle w:val="Overskrift3"/>
        <w:rPr>
          <w:rFonts w:eastAsia="Arial"/>
        </w:rPr>
      </w:pPr>
      <w:r w:rsidRPr="056A6D58">
        <w:rPr>
          <w:rFonts w:eastAsia="Arial" w:cs="Arial"/>
        </w:rPr>
        <w:t xml:space="preserve">Punkt </w:t>
      </w:r>
      <w:r w:rsidR="00D316D0" w:rsidRPr="056A6D58">
        <w:rPr>
          <w:rFonts w:eastAsia="Arial" w:cs="Arial"/>
        </w:rPr>
        <w:t>3</w:t>
      </w:r>
      <w:r>
        <w:tab/>
      </w:r>
      <w:r w:rsidR="00E77E94" w:rsidRPr="056A6D58">
        <w:rPr>
          <w:rFonts w:eastAsia="Arial"/>
        </w:rPr>
        <w:t xml:space="preserve">Introduktion til IBOS’ økonomi med fokus på finansieringskilder og </w:t>
      </w:r>
      <w:r>
        <w:tab/>
      </w:r>
      <w:r w:rsidR="00E77E94" w:rsidRPr="056A6D58">
        <w:rPr>
          <w:rFonts w:eastAsia="Arial"/>
        </w:rPr>
        <w:t>særlige vilkår v/ Silas Balder Erichsen</w:t>
      </w:r>
    </w:p>
    <w:p w14:paraId="2601E3A7" w14:textId="592E4F22" w:rsidR="005E2C3F" w:rsidRDefault="000522B3" w:rsidP="00454BDA">
      <w:pPr>
        <w:ind w:left="1304" w:firstLine="1"/>
        <w:rPr>
          <w:rStyle w:val="Overskrift4Tegn"/>
          <w:i/>
          <w:iCs/>
        </w:rPr>
      </w:pPr>
      <w:r>
        <w:rPr>
          <w:rStyle w:val="Overskrift4Tegn"/>
        </w:rPr>
        <w:t xml:space="preserve">Silas </w:t>
      </w:r>
      <w:r w:rsidR="00623EDB">
        <w:rPr>
          <w:rStyle w:val="Overskrift4Tegn"/>
        </w:rPr>
        <w:t>introducere</w:t>
      </w:r>
      <w:r w:rsidR="002A7F0F">
        <w:rPr>
          <w:rStyle w:val="Overskrift4Tegn"/>
        </w:rPr>
        <w:t>r</w:t>
      </w:r>
      <w:r w:rsidR="00623EDB">
        <w:rPr>
          <w:rStyle w:val="Overskrift4Tegn"/>
        </w:rPr>
        <w:t xml:space="preserve"> punktet </w:t>
      </w:r>
      <w:r w:rsidR="002A7F0F">
        <w:rPr>
          <w:rStyle w:val="Overskrift4Tegn"/>
        </w:rPr>
        <w:t>med</w:t>
      </w:r>
      <w:r w:rsidR="00F02A91">
        <w:rPr>
          <w:rStyle w:val="Overskrift4Tegn"/>
        </w:rPr>
        <w:t xml:space="preserve"> en opmærksomhed på, hvordan vi bedst muligt orientere bestyrelsens om IBOS’ økonomi. </w:t>
      </w:r>
      <w:r w:rsidR="00623EDB">
        <w:rPr>
          <w:rStyle w:val="Overskrift4Tegn"/>
        </w:rPr>
        <w:t xml:space="preserve"> </w:t>
      </w:r>
    </w:p>
    <w:p w14:paraId="2FBFA796" w14:textId="3666FF6A" w:rsidR="00445D8E" w:rsidRDefault="00445D8E" w:rsidP="056A6D58">
      <w:pPr>
        <w:ind w:firstLine="1304"/>
        <w:rPr>
          <w:rStyle w:val="Overskrift4Tegn"/>
        </w:rPr>
      </w:pPr>
    </w:p>
    <w:p w14:paraId="799F6318" w14:textId="1E0BE1BD" w:rsidR="00E00528" w:rsidRDefault="55D9F45E" w:rsidP="0093545E">
      <w:pPr>
        <w:pStyle w:val="Overskrift3"/>
        <w:ind w:left="1304" w:hanging="1304"/>
        <w:rPr>
          <w:rFonts w:eastAsia="Arial" w:cs="Arial"/>
        </w:rPr>
      </w:pPr>
      <w:r w:rsidRPr="056A6D58">
        <w:rPr>
          <w:rFonts w:eastAsia="Arial" w:cs="Arial"/>
        </w:rPr>
        <w:t xml:space="preserve">Punkt </w:t>
      </w:r>
      <w:r w:rsidR="001128D1" w:rsidRPr="056A6D58">
        <w:rPr>
          <w:rFonts w:eastAsia="Arial" w:cs="Arial"/>
        </w:rPr>
        <w:t>4</w:t>
      </w:r>
      <w:r>
        <w:tab/>
      </w:r>
      <w:r w:rsidR="0093545E" w:rsidRPr="056A6D58">
        <w:rPr>
          <w:rFonts w:eastAsia="Arial"/>
        </w:rPr>
        <w:t>Den nye beskæftigelsesreform v/ Diana Stentoft, Lise Plagborg og Marie Fasmer</w:t>
      </w:r>
    </w:p>
    <w:p w14:paraId="0D63D0D7" w14:textId="77777777" w:rsidR="00D61480" w:rsidRPr="00AF4C28" w:rsidRDefault="009D3D77" w:rsidP="009D3D77">
      <w:pPr>
        <w:ind w:left="1304" w:firstLine="1"/>
        <w:rPr>
          <w:rFonts w:eastAsia="Arial" w:cs="Arial"/>
          <w:color w:val="000000" w:themeColor="text1"/>
        </w:rPr>
      </w:pPr>
      <w:r w:rsidRPr="00AF4C28">
        <w:rPr>
          <w:rStyle w:val="Overskrift4Tegn"/>
        </w:rPr>
        <w:t>Præsentation af beskæftigelsesreformen</w:t>
      </w:r>
      <w:r w:rsidRPr="00AF4C28">
        <w:rPr>
          <w:rFonts w:eastAsia="Arial" w:cs="Arial"/>
          <w:color w:val="000000" w:themeColor="text1"/>
        </w:rPr>
        <w:t xml:space="preserve"> v/ Diana Stentoft</w:t>
      </w:r>
    </w:p>
    <w:p w14:paraId="30FF573C" w14:textId="22201373" w:rsidR="00556236" w:rsidRPr="00AF4C28" w:rsidRDefault="009C7C5E" w:rsidP="00527977">
      <w:pPr>
        <w:pStyle w:val="Overskrift4"/>
      </w:pPr>
      <w:r>
        <w:br/>
      </w:r>
      <w:r w:rsidR="00556236" w:rsidRPr="056A6D58">
        <w:t>Målgrupper</w:t>
      </w:r>
    </w:p>
    <w:p w14:paraId="00D4811E" w14:textId="47D2233C" w:rsidR="00D9432A" w:rsidRPr="00AF4C28" w:rsidRDefault="00D9432A" w:rsidP="00556236">
      <w:pPr>
        <w:ind w:left="1304"/>
      </w:pPr>
      <w:r w:rsidRPr="00AF4C28">
        <w:t xml:space="preserve">Vi er </w:t>
      </w:r>
      <w:r w:rsidR="003C39A3" w:rsidRPr="00AF4C28">
        <w:t>særligt optaget af, hvad der sker med de små målgrupper i den nye beskæftigelsesreform</w:t>
      </w:r>
    </w:p>
    <w:p w14:paraId="14DCE714" w14:textId="1FB603C5" w:rsidR="00556236" w:rsidRPr="00AF4C28" w:rsidRDefault="00BD7A88" w:rsidP="00BD7A88">
      <w:pPr>
        <w:numPr>
          <w:ilvl w:val="2"/>
          <w:numId w:val="32"/>
        </w:numPr>
      </w:pPr>
      <w:r w:rsidRPr="00AF4C28">
        <w:t xml:space="preserve">Reformen reducerer de nuværende </w:t>
      </w:r>
      <w:r w:rsidR="00556236" w:rsidRPr="00AF4C28">
        <w:t>13 forskellige målgrupper med tilsvarende indsatser til fem målgrupper. Borgere, der er arbejdsmarkedsparate, vil være tilknyttet a-kasser frem for jobcentre.</w:t>
      </w:r>
    </w:p>
    <w:p w14:paraId="7999B052" w14:textId="0BFDB798" w:rsidR="00556236" w:rsidRPr="00AF4C28" w:rsidRDefault="00350197" w:rsidP="00A0571A">
      <w:pPr>
        <w:numPr>
          <w:ilvl w:val="2"/>
          <w:numId w:val="32"/>
        </w:numPr>
      </w:pPr>
      <w:r>
        <w:t>B</w:t>
      </w:r>
      <w:r w:rsidR="00816945">
        <w:t>ekymr</w:t>
      </w:r>
      <w:r>
        <w:t>ing</w:t>
      </w:r>
      <w:r w:rsidR="00816945">
        <w:t xml:space="preserve"> for</w:t>
      </w:r>
      <w:r w:rsidR="00556236">
        <w:t>, at blinde og svagsynede, særligt personer der mister synet senere i livet,</w:t>
      </w:r>
      <w:r w:rsidR="00816945">
        <w:t xml:space="preserve"> </w:t>
      </w:r>
      <w:r w:rsidR="00556236">
        <w:t>”drukne</w:t>
      </w:r>
      <w:r w:rsidR="00816945">
        <w:t>r</w:t>
      </w:r>
      <w:r w:rsidR="00556236">
        <w:t>” i de brede målgrupper og dermed miste</w:t>
      </w:r>
      <w:r w:rsidR="00816945">
        <w:t>r</w:t>
      </w:r>
      <w:r w:rsidR="00556236">
        <w:t xml:space="preserve"> adgangen til specialiseret hjælp.</w:t>
      </w:r>
    </w:p>
    <w:p w14:paraId="180E33A0" w14:textId="542434B8" w:rsidR="00556236" w:rsidRPr="00AF4C28" w:rsidRDefault="00556236" w:rsidP="00527977">
      <w:pPr>
        <w:pStyle w:val="Overskrift4"/>
      </w:pPr>
      <w:r w:rsidRPr="00AF4C28">
        <w:t>IBOS</w:t>
      </w:r>
    </w:p>
    <w:p w14:paraId="56F73256" w14:textId="0399BD3C" w:rsidR="00556236" w:rsidRPr="00AF4C28" w:rsidRDefault="00556236" w:rsidP="006F6D91">
      <w:pPr>
        <w:numPr>
          <w:ilvl w:val="2"/>
          <w:numId w:val="32"/>
        </w:numPr>
      </w:pPr>
      <w:r>
        <w:t>Erfaring viser, at der først sker reelle fremskridt, når borgere møder specialiseret synsfaglig viden</w:t>
      </w:r>
      <w:r w:rsidR="006F6D91">
        <w:t xml:space="preserve">. </w:t>
      </w:r>
    </w:p>
    <w:p w14:paraId="64530041" w14:textId="34D9F83D" w:rsidR="00556236" w:rsidRPr="00AF4C28" w:rsidRDefault="00556236" w:rsidP="00527977">
      <w:pPr>
        <w:pStyle w:val="Overskrift4"/>
      </w:pPr>
      <w:r w:rsidRPr="00AF4C28">
        <w:t>Kommunal frihed og frisættelse</w:t>
      </w:r>
    </w:p>
    <w:p w14:paraId="5F3DB6D8" w14:textId="77777777" w:rsidR="00556236" w:rsidRPr="00AF4C28" w:rsidRDefault="00556236" w:rsidP="00A0571A">
      <w:pPr>
        <w:numPr>
          <w:ilvl w:val="2"/>
          <w:numId w:val="32"/>
        </w:numPr>
      </w:pPr>
      <w:r w:rsidRPr="00AF4C28">
        <w:t>Kommunerne får øget frihed til at tilrettelægge beskæftigelsesindsatsen, fx forankret i social- eller uddannelsesområdet frem for i jobcentre.</w:t>
      </w:r>
    </w:p>
    <w:p w14:paraId="5D9C78A0" w14:textId="1DA414F5" w:rsidR="00556236" w:rsidRPr="00AF4C28" w:rsidRDefault="00556236" w:rsidP="00A0571A">
      <w:pPr>
        <w:numPr>
          <w:ilvl w:val="2"/>
          <w:numId w:val="32"/>
        </w:numPr>
      </w:pPr>
      <w:r w:rsidRPr="00AF4C28">
        <w:t>Der fjernes en række sanktioner, standardmøder og rigid opfølgning. I stedet lægges der vægt på individuelle behov</w:t>
      </w:r>
      <w:r w:rsidR="00203FEF" w:rsidRPr="00AF4C28">
        <w:t>, hvilket vi ser gode muligheder i hvis borgern</w:t>
      </w:r>
      <w:r w:rsidR="00611940" w:rsidRPr="00AF4C28">
        <w:t>e får den rigtige rådgivning</w:t>
      </w:r>
      <w:r w:rsidRPr="00AF4C28">
        <w:t>.</w:t>
      </w:r>
    </w:p>
    <w:p w14:paraId="56CC6B24" w14:textId="77777777" w:rsidR="00556236" w:rsidRPr="00AF4C28" w:rsidRDefault="00556236" w:rsidP="00A0571A">
      <w:pPr>
        <w:numPr>
          <w:ilvl w:val="2"/>
          <w:numId w:val="32"/>
        </w:numPr>
      </w:pPr>
      <w:r w:rsidRPr="00AF4C28">
        <w:t>Risikoen er, at borgere i små målgrupper kun møder sagsbehandler én gang årligt (måltal: 75 % af borgerne skal kontaktes årligt). Dette kan betyde, at blinde og svagsynede ”parkeres” uden fremdrift.</w:t>
      </w:r>
    </w:p>
    <w:p w14:paraId="1F5B66E6" w14:textId="1CF705BF" w:rsidR="009378E3" w:rsidRPr="00AF4C28" w:rsidRDefault="009378E3" w:rsidP="00A0571A">
      <w:pPr>
        <w:numPr>
          <w:ilvl w:val="2"/>
          <w:numId w:val="32"/>
        </w:numPr>
      </w:pPr>
      <w:r w:rsidRPr="00AF4C28">
        <w:t>Herunder en bekymring for kommunale forskelle og postnummerlotteriet</w:t>
      </w:r>
      <w:r w:rsidR="003E53EB" w:rsidRPr="00AF4C28">
        <w:t>. Arbejde for at gå i dialog med kommunerne</w:t>
      </w:r>
      <w:r w:rsidR="00CF40E6" w:rsidRPr="00AF4C28">
        <w:t xml:space="preserve">, om </w:t>
      </w:r>
      <w:r w:rsidR="00CF40E6" w:rsidRPr="00AF4C28">
        <w:lastRenderedPageBreak/>
        <w:t>hvordan sagsbehandlerne klædes bedst på</w:t>
      </w:r>
      <w:r w:rsidR="003E53EB" w:rsidRPr="00AF4C28">
        <w:t xml:space="preserve"> inden de går i gang med udviklingen.</w:t>
      </w:r>
    </w:p>
    <w:p w14:paraId="7B3715D2" w14:textId="46CFED80" w:rsidR="00556236" w:rsidRPr="00AF4C28" w:rsidRDefault="00556236" w:rsidP="00527977">
      <w:pPr>
        <w:pStyle w:val="Overskrift4"/>
      </w:pPr>
      <w:r w:rsidRPr="00AF4C28">
        <w:t>Ungeområdet</w:t>
      </w:r>
    </w:p>
    <w:p w14:paraId="0B4D2004" w14:textId="38070925" w:rsidR="00556236" w:rsidRPr="00AF4C28" w:rsidRDefault="00556236" w:rsidP="00A0571A">
      <w:pPr>
        <w:numPr>
          <w:ilvl w:val="2"/>
          <w:numId w:val="32"/>
        </w:numPr>
      </w:pPr>
      <w:r w:rsidRPr="00AF4C28">
        <w:t xml:space="preserve">Tallene viser en stor forskel: </w:t>
      </w:r>
      <w:r w:rsidR="00FE767C">
        <w:t>15</w:t>
      </w:r>
      <w:r w:rsidRPr="00AF4C28">
        <w:t xml:space="preserve"> % af unge blinde/svagsynede (18–29 år) er på kontanthjælp, mod kun 3 % i befolkningen generelt.</w:t>
      </w:r>
    </w:p>
    <w:p w14:paraId="28D1DD58" w14:textId="31D72623" w:rsidR="00556236" w:rsidRPr="00AF4C28" w:rsidRDefault="00556236" w:rsidP="00527977">
      <w:pPr>
        <w:pStyle w:val="Overskrift4"/>
      </w:pPr>
      <w:r w:rsidRPr="00AF4C28">
        <w:t>Ydelser og forsørgelse</w:t>
      </w:r>
    </w:p>
    <w:p w14:paraId="16255309" w14:textId="77777777" w:rsidR="00556236" w:rsidRPr="00AF4C28" w:rsidRDefault="00556236" w:rsidP="00A0571A">
      <w:pPr>
        <w:numPr>
          <w:ilvl w:val="2"/>
          <w:numId w:val="32"/>
        </w:numPr>
      </w:pPr>
      <w:r w:rsidRPr="00AF4C28">
        <w:t>Ressourceforløb afskaffes, og kontanthjælp bliver det primære forsørgelsesgrundlag.</w:t>
      </w:r>
    </w:p>
    <w:p w14:paraId="30EF407C" w14:textId="34E4F8C1" w:rsidR="00556236" w:rsidRPr="00AF4C28" w:rsidRDefault="00556236" w:rsidP="00A0571A">
      <w:pPr>
        <w:numPr>
          <w:ilvl w:val="2"/>
          <w:numId w:val="32"/>
        </w:numPr>
      </w:pPr>
      <w:r>
        <w:t xml:space="preserve">Kontanthjælp er formueafhængig, hvilket kan skabe problemer for borgere, der pludselig mister synet, </w:t>
      </w:r>
      <w:r w:rsidR="006B03DE">
        <w:t>og anses som formue</w:t>
      </w:r>
      <w:r w:rsidR="00EF6DBE">
        <w:t>nde.</w:t>
      </w:r>
    </w:p>
    <w:p w14:paraId="6589A212" w14:textId="2FA9E140" w:rsidR="00556236" w:rsidRPr="00AF4C28" w:rsidRDefault="00556236" w:rsidP="00A0571A">
      <w:pPr>
        <w:numPr>
          <w:ilvl w:val="2"/>
          <w:numId w:val="32"/>
        </w:numPr>
      </w:pPr>
      <w:r w:rsidRPr="00AF4C28">
        <w:t>Revurderingsydelsen har været vigtig ved omskoling ifm. synstab</w:t>
      </w:r>
      <w:r w:rsidR="006C44BF" w:rsidRPr="00AF4C28">
        <w:t xml:space="preserve"> senere i livet</w:t>
      </w:r>
      <w:r w:rsidRPr="00AF4C28">
        <w:t>, og der er bekymring for, at borgerne falder ud af systemet uden denne mulighed.</w:t>
      </w:r>
    </w:p>
    <w:p w14:paraId="535E5C1C" w14:textId="32C6F0F5" w:rsidR="00FD3375" w:rsidRPr="00AF4C28" w:rsidRDefault="00FD3375" w:rsidP="00527977">
      <w:pPr>
        <w:pStyle w:val="Overskrift4"/>
      </w:pPr>
      <w:r w:rsidRPr="00AF4C28">
        <w:t>Økonomi</w:t>
      </w:r>
    </w:p>
    <w:p w14:paraId="3B7337FA" w14:textId="7D057654" w:rsidR="00FD3375" w:rsidRPr="00AF4C28" w:rsidRDefault="00FD3375" w:rsidP="00FD3375">
      <w:pPr>
        <w:numPr>
          <w:ilvl w:val="2"/>
          <w:numId w:val="32"/>
        </w:numPr>
      </w:pPr>
      <w:r w:rsidRPr="00AF4C28">
        <w:t>Reformen skal samlet set spare 3 mia. kr. på beskæftigelsesindsatsen, hvilket giver yderligere bekymring for, om højt specialiserede indsatser kan prioriteres i kommunerne.</w:t>
      </w:r>
    </w:p>
    <w:p w14:paraId="2F07A554" w14:textId="77777777" w:rsidR="00FD3375" w:rsidRPr="00AF4C28" w:rsidRDefault="00FD3375" w:rsidP="00FD3375">
      <w:pPr>
        <w:ind w:left="2160"/>
      </w:pPr>
    </w:p>
    <w:p w14:paraId="6C1B8240" w14:textId="72F287EB" w:rsidR="00556236" w:rsidRPr="00AF4C28" w:rsidRDefault="00556236" w:rsidP="00527977">
      <w:pPr>
        <w:pStyle w:val="Overskrift4"/>
      </w:pPr>
      <w:r w:rsidRPr="00AF4C28">
        <w:t>Overordnede bekymringer og potentialer</w:t>
      </w:r>
    </w:p>
    <w:p w14:paraId="7660B8CC" w14:textId="77777777" w:rsidR="00556236" w:rsidRPr="00AF4C28" w:rsidRDefault="00556236" w:rsidP="00A0571A">
      <w:pPr>
        <w:numPr>
          <w:ilvl w:val="2"/>
          <w:numId w:val="32"/>
        </w:numPr>
      </w:pPr>
      <w:r w:rsidRPr="00AF4C28">
        <w:t>Positivt med mere individuelle forløb og mindre rigid styring.</w:t>
      </w:r>
    </w:p>
    <w:p w14:paraId="779E6B82" w14:textId="12F03B86" w:rsidR="00556236" w:rsidRPr="00AF4C28" w:rsidRDefault="00EF6DBE" w:rsidP="00B66546">
      <w:pPr>
        <w:numPr>
          <w:ilvl w:val="2"/>
          <w:numId w:val="32"/>
        </w:numPr>
      </w:pPr>
      <w:r>
        <w:t>B</w:t>
      </w:r>
      <w:r w:rsidR="00556236">
        <w:t>ekymring for, at manglen på krav, buffer i opfølgning samt fravær af indbyggede mekanismer til at inddrage specialiseret viden vil betyde, at blinde og svagsynede ikke får den nødvendige støtte.</w:t>
      </w:r>
    </w:p>
    <w:p w14:paraId="138F4EBE" w14:textId="77777777" w:rsidR="00556236" w:rsidRPr="00AF4C28" w:rsidRDefault="00556236" w:rsidP="00B66546">
      <w:pPr>
        <w:numPr>
          <w:ilvl w:val="2"/>
          <w:numId w:val="32"/>
        </w:numPr>
      </w:pPr>
      <w:r w:rsidRPr="00AF4C28">
        <w:t>Der er behov for at klæde både borgere og sagsbehandlere bedre på – her kan IBOS spille en central rolle med specialiseret rådgivning.</w:t>
      </w:r>
    </w:p>
    <w:p w14:paraId="53FE5973" w14:textId="77777777" w:rsidR="000D3E16" w:rsidRDefault="00CF2280" w:rsidP="056A6D58">
      <w:pPr>
        <w:ind w:left="1304" w:firstLine="1"/>
      </w:pPr>
      <w:r>
        <w:br/>
      </w:r>
      <w:r w:rsidR="00556236">
        <w:t xml:space="preserve">Reformen rummer både </w:t>
      </w:r>
      <w:r w:rsidR="00721036">
        <w:t>muligheder og udfordringer</w:t>
      </w:r>
      <w:r w:rsidR="00556236">
        <w:t>. Der er mulighed for mere fleksible og individuelle forløb, men også risiko for at små og specialiserede målgrupper marginaliseres. Det er derfor afgørende, at IBOS synliggør viden, dokumenterer gode beskæftigelsesindsatser og understøtter både borgere og sagsbehandlere i at skabe reel fremdrift.</w:t>
      </w:r>
    </w:p>
    <w:p w14:paraId="3A39919E" w14:textId="77777777" w:rsidR="000D3E16" w:rsidRDefault="00BF209A" w:rsidP="000D3E16">
      <w:pPr>
        <w:pStyle w:val="Listeafsnit"/>
        <w:numPr>
          <w:ilvl w:val="0"/>
          <w:numId w:val="28"/>
        </w:numPr>
        <w:rPr>
          <w:rFonts w:eastAsia="Arial" w:cs="Arial"/>
          <w:color w:val="000000" w:themeColor="text1"/>
        </w:rPr>
      </w:pPr>
      <w:r w:rsidRPr="000D3E16">
        <w:rPr>
          <w:rFonts w:eastAsia="Arial" w:cs="Arial"/>
          <w:color w:val="000000" w:themeColor="text1"/>
        </w:rPr>
        <w:t>Marie</w:t>
      </w:r>
      <w:r w:rsidR="0031689D" w:rsidRPr="000D3E16">
        <w:rPr>
          <w:rFonts w:eastAsia="Arial" w:cs="Arial"/>
          <w:color w:val="000000" w:themeColor="text1"/>
        </w:rPr>
        <w:t xml:space="preserve"> </w:t>
      </w:r>
      <w:r w:rsidR="00792810" w:rsidRPr="000D3E16">
        <w:rPr>
          <w:rFonts w:eastAsia="Arial" w:cs="Arial"/>
          <w:color w:val="000000" w:themeColor="text1"/>
        </w:rPr>
        <w:t>supplerer med</w:t>
      </w:r>
      <w:r w:rsidR="00542745" w:rsidRPr="000D3E16">
        <w:rPr>
          <w:rFonts w:eastAsia="Arial" w:cs="Arial"/>
          <w:color w:val="000000" w:themeColor="text1"/>
        </w:rPr>
        <w:t>,</w:t>
      </w:r>
      <w:r w:rsidR="00792810" w:rsidRPr="000D3E16">
        <w:rPr>
          <w:rFonts w:eastAsia="Arial" w:cs="Arial"/>
          <w:color w:val="000000" w:themeColor="text1"/>
        </w:rPr>
        <w:t xml:space="preserve"> </w:t>
      </w:r>
      <w:r w:rsidRPr="000D3E16">
        <w:rPr>
          <w:rFonts w:eastAsia="Arial" w:cs="Arial"/>
          <w:color w:val="000000" w:themeColor="text1"/>
        </w:rPr>
        <w:t>at det er i samspil med den specialiserede viden</w:t>
      </w:r>
      <w:r w:rsidR="00957083" w:rsidRPr="000D3E16">
        <w:rPr>
          <w:rFonts w:eastAsia="Arial" w:cs="Arial"/>
          <w:color w:val="000000" w:themeColor="text1"/>
        </w:rPr>
        <w:t xml:space="preserve"> at der sker fremskridt for borgeren.</w:t>
      </w:r>
      <w:r w:rsidR="00FA3536" w:rsidRPr="000D3E16">
        <w:rPr>
          <w:rFonts w:eastAsia="Arial" w:cs="Arial"/>
          <w:color w:val="000000" w:themeColor="text1"/>
        </w:rPr>
        <w:t xml:space="preserve"> Vi må hjælp med at </w:t>
      </w:r>
      <w:r w:rsidR="00AB308A" w:rsidRPr="000D3E16">
        <w:rPr>
          <w:rFonts w:eastAsia="Arial" w:cs="Arial"/>
          <w:color w:val="000000" w:themeColor="text1"/>
        </w:rPr>
        <w:t xml:space="preserve">vise </w:t>
      </w:r>
      <w:r w:rsidR="00957083" w:rsidRPr="000D3E16">
        <w:rPr>
          <w:rFonts w:eastAsia="Arial" w:cs="Arial"/>
          <w:color w:val="000000" w:themeColor="text1"/>
        </w:rPr>
        <w:t>hvad det gode beskæftigelsesforløb kan og skal være</w:t>
      </w:r>
      <w:r w:rsidR="00AB308A" w:rsidRPr="000D3E16">
        <w:rPr>
          <w:rFonts w:eastAsia="Arial" w:cs="Arial"/>
          <w:color w:val="000000" w:themeColor="text1"/>
        </w:rPr>
        <w:t xml:space="preserve">, samt </w:t>
      </w:r>
      <w:r w:rsidR="00957083" w:rsidRPr="000D3E16">
        <w:rPr>
          <w:rFonts w:eastAsia="Arial" w:cs="Arial"/>
          <w:color w:val="000000" w:themeColor="text1"/>
        </w:rPr>
        <w:t xml:space="preserve">klæde borgeren på til selv at </w:t>
      </w:r>
      <w:r w:rsidR="00AB308A" w:rsidRPr="000D3E16">
        <w:rPr>
          <w:rFonts w:eastAsia="Arial" w:cs="Arial"/>
          <w:color w:val="000000" w:themeColor="text1"/>
        </w:rPr>
        <w:t>informere deres</w:t>
      </w:r>
      <w:r w:rsidR="00957083" w:rsidRPr="000D3E16">
        <w:rPr>
          <w:rFonts w:eastAsia="Arial" w:cs="Arial"/>
          <w:color w:val="000000" w:themeColor="text1"/>
        </w:rPr>
        <w:t xml:space="preserve"> sagsbehandler </w:t>
      </w:r>
      <w:r w:rsidR="00AB308A" w:rsidRPr="000D3E16">
        <w:rPr>
          <w:rFonts w:eastAsia="Arial" w:cs="Arial"/>
          <w:color w:val="000000" w:themeColor="text1"/>
        </w:rPr>
        <w:t>om</w:t>
      </w:r>
      <w:r w:rsidR="00957083" w:rsidRPr="000D3E16">
        <w:rPr>
          <w:rFonts w:eastAsia="Arial" w:cs="Arial"/>
          <w:color w:val="000000" w:themeColor="text1"/>
        </w:rPr>
        <w:t xml:space="preserve"> hvad der findes af muligheder</w:t>
      </w:r>
      <w:r w:rsidR="007036C9" w:rsidRPr="000D3E16">
        <w:rPr>
          <w:rFonts w:eastAsia="Arial" w:cs="Arial"/>
          <w:color w:val="000000" w:themeColor="text1"/>
        </w:rPr>
        <w:t>. Hvordan sikre</w:t>
      </w:r>
      <w:r w:rsidR="00831564" w:rsidRPr="000D3E16">
        <w:rPr>
          <w:rFonts w:eastAsia="Arial" w:cs="Arial"/>
          <w:color w:val="000000" w:themeColor="text1"/>
        </w:rPr>
        <w:t>s</w:t>
      </w:r>
      <w:r w:rsidR="007036C9" w:rsidRPr="000D3E16">
        <w:rPr>
          <w:rFonts w:eastAsia="Arial" w:cs="Arial"/>
          <w:color w:val="000000" w:themeColor="text1"/>
        </w:rPr>
        <w:t xml:space="preserve"> specialiseret viden under besparelser?</w:t>
      </w:r>
    </w:p>
    <w:p w14:paraId="34F15B51" w14:textId="33936FEC" w:rsidR="00DF62BC" w:rsidRPr="000D3E16" w:rsidRDefault="00CF2280" w:rsidP="000D3E16">
      <w:pPr>
        <w:pStyle w:val="Listeafsnit"/>
        <w:numPr>
          <w:ilvl w:val="0"/>
          <w:numId w:val="28"/>
        </w:numPr>
        <w:rPr>
          <w:rFonts w:eastAsia="Arial" w:cs="Arial"/>
          <w:color w:val="000000" w:themeColor="text1"/>
        </w:rPr>
      </w:pPr>
      <w:r w:rsidRPr="000D3E16">
        <w:rPr>
          <w:rFonts w:eastAsia="Arial" w:cs="Arial"/>
          <w:color w:val="000000" w:themeColor="text1"/>
        </w:rPr>
        <w:lastRenderedPageBreak/>
        <w:t>C</w:t>
      </w:r>
      <w:r w:rsidR="00A9378F" w:rsidRPr="000D3E16">
        <w:rPr>
          <w:rFonts w:eastAsia="Arial" w:cs="Arial"/>
          <w:color w:val="000000" w:themeColor="text1"/>
        </w:rPr>
        <w:t>laus</w:t>
      </w:r>
      <w:r w:rsidR="00332B33" w:rsidRPr="000D3E16">
        <w:rPr>
          <w:rFonts w:eastAsia="Arial" w:cs="Arial"/>
          <w:color w:val="000000" w:themeColor="text1"/>
        </w:rPr>
        <w:t xml:space="preserve"> pointerer </w:t>
      </w:r>
      <w:r w:rsidR="003C0974" w:rsidRPr="000D3E16">
        <w:rPr>
          <w:rFonts w:eastAsia="Arial" w:cs="Arial"/>
          <w:color w:val="000000" w:themeColor="text1"/>
        </w:rPr>
        <w:t>vigtigheden i at udvide målgruppen for at hjælpe vores primære målgruppe</w:t>
      </w:r>
      <w:r w:rsidR="00931F0D" w:rsidRPr="000D3E16">
        <w:rPr>
          <w:rFonts w:eastAsia="Arial" w:cs="Arial"/>
          <w:color w:val="000000" w:themeColor="text1"/>
        </w:rPr>
        <w:t xml:space="preserve">, og vi skal indgå som en troværdig samarbejdspartner med kommunen, som servicerer og hjælper dem med målgruppen. </w:t>
      </w:r>
    </w:p>
    <w:p w14:paraId="4596ECE9" w14:textId="6AA7F3EA" w:rsidR="003F35E8" w:rsidRPr="00AF4C28" w:rsidRDefault="00052CC6" w:rsidP="000D3E16">
      <w:pPr>
        <w:numPr>
          <w:ilvl w:val="0"/>
          <w:numId w:val="28"/>
        </w:numPr>
        <w:rPr>
          <w:rFonts w:eastAsia="Arial" w:cs="Arial"/>
          <w:color w:val="000000" w:themeColor="text1"/>
        </w:rPr>
      </w:pPr>
      <w:r w:rsidRPr="056A6D58">
        <w:rPr>
          <w:rFonts w:eastAsia="Arial" w:cs="Arial"/>
          <w:color w:val="000000" w:themeColor="text1"/>
        </w:rPr>
        <w:t>Kenneth</w:t>
      </w:r>
      <w:r w:rsidR="00C5262D" w:rsidRPr="056A6D58">
        <w:rPr>
          <w:rFonts w:eastAsia="Arial" w:cs="Arial"/>
          <w:color w:val="000000" w:themeColor="text1"/>
        </w:rPr>
        <w:t xml:space="preserve"> orienterer om, at vi allerede </w:t>
      </w:r>
      <w:r w:rsidRPr="056A6D58">
        <w:rPr>
          <w:rFonts w:eastAsia="Arial" w:cs="Arial"/>
          <w:color w:val="000000" w:themeColor="text1"/>
        </w:rPr>
        <w:t xml:space="preserve">har kurset klar, men </w:t>
      </w:r>
      <w:r w:rsidR="00C5262D" w:rsidRPr="056A6D58">
        <w:rPr>
          <w:rFonts w:eastAsia="Arial" w:cs="Arial"/>
          <w:color w:val="000000" w:themeColor="text1"/>
        </w:rPr>
        <w:t xml:space="preserve">at vi har brug for </w:t>
      </w:r>
      <w:r w:rsidR="007E3794" w:rsidRPr="056A6D58">
        <w:rPr>
          <w:rFonts w:eastAsia="Arial" w:cs="Arial"/>
          <w:color w:val="000000" w:themeColor="text1"/>
        </w:rPr>
        <w:t xml:space="preserve">input til </w:t>
      </w:r>
      <w:r w:rsidRPr="056A6D58">
        <w:rPr>
          <w:rFonts w:eastAsia="Arial" w:cs="Arial"/>
          <w:color w:val="000000" w:themeColor="text1"/>
        </w:rPr>
        <w:t>hvem skal vi fange</w:t>
      </w:r>
      <w:r w:rsidR="007E3794" w:rsidRPr="056A6D58">
        <w:rPr>
          <w:rFonts w:eastAsia="Arial" w:cs="Arial"/>
          <w:color w:val="000000" w:themeColor="text1"/>
        </w:rPr>
        <w:t xml:space="preserve"> orientere</w:t>
      </w:r>
      <w:r w:rsidR="00831564" w:rsidRPr="056A6D58">
        <w:rPr>
          <w:rFonts w:eastAsia="Arial" w:cs="Arial"/>
          <w:color w:val="000000" w:themeColor="text1"/>
        </w:rPr>
        <w:t>.</w:t>
      </w:r>
      <w:r w:rsidRPr="056A6D58">
        <w:rPr>
          <w:rFonts w:eastAsia="Arial" w:cs="Arial"/>
          <w:color w:val="000000" w:themeColor="text1"/>
        </w:rPr>
        <w:t xml:space="preserve"> </w:t>
      </w:r>
      <w:r w:rsidR="009B2853">
        <w:rPr>
          <w:rFonts w:eastAsia="Arial" w:cs="Arial"/>
          <w:color w:val="000000" w:themeColor="text1"/>
        </w:rPr>
        <w:br/>
      </w:r>
    </w:p>
    <w:p w14:paraId="1C93EBE0" w14:textId="284F9BBF" w:rsidR="009D3D77" w:rsidRPr="00527977" w:rsidRDefault="009D3D77" w:rsidP="00527977">
      <w:pPr>
        <w:pStyle w:val="Overskrift4"/>
      </w:pPr>
      <w:r w:rsidRPr="00527977">
        <w:rPr>
          <w:rStyle w:val="Overskrift4Tegn"/>
          <w:b/>
          <w:bCs/>
        </w:rPr>
        <w:t>Præsentation af de første tanker om IBOS’ mulighedsrum i den nye reform v/ Marie Fasmer &amp; Lise Plagborg</w:t>
      </w:r>
    </w:p>
    <w:p w14:paraId="5023D4E9" w14:textId="2A09A94A" w:rsidR="007246FB" w:rsidRPr="00AF4C28" w:rsidRDefault="007246FB" w:rsidP="00470541">
      <w:pPr>
        <w:ind w:left="1304"/>
      </w:pPr>
      <w:r w:rsidRPr="00AF4C28">
        <w:t>Marie introducere</w:t>
      </w:r>
      <w:r w:rsidR="00C65A51" w:rsidRPr="00AF4C28">
        <w:t>r</w:t>
      </w:r>
      <w:r w:rsidRPr="00AF4C28">
        <w:t xml:space="preserve"> punktet </w:t>
      </w:r>
      <w:r w:rsidR="00C65A51" w:rsidRPr="00AF4C28">
        <w:t>med et stort ønske om at få den specialiserede viden koblet på mange flere forløb og indsatser rundt omkring i kommunerne.</w:t>
      </w:r>
      <w:r w:rsidR="007F33A2" w:rsidRPr="00AF4C28">
        <w:t xml:space="preserve"> Vi skal gøre opmærksomme på os selv og være så synlige som muligt.</w:t>
      </w:r>
    </w:p>
    <w:p w14:paraId="2A6DC767" w14:textId="1BACA774" w:rsidR="000B545B" w:rsidRPr="00AF4C28" w:rsidRDefault="007F33A2" w:rsidP="00470541">
      <w:pPr>
        <w:ind w:left="1304"/>
      </w:pPr>
      <w:r>
        <w:t xml:space="preserve">Lise erklærer sig enig i den tidligere dialog om både bekymringer og muligheder. </w:t>
      </w:r>
      <w:r w:rsidR="000B545B">
        <w:t xml:space="preserve">Vi har </w:t>
      </w:r>
      <w:r w:rsidR="00851C66">
        <w:t xml:space="preserve">forsøgt at forholde os til mulighederne og </w:t>
      </w:r>
      <w:r w:rsidR="000B545B">
        <w:t>taget udgangspunkt i fire punkter i beskæftigelsesreformen</w:t>
      </w:r>
      <w:r w:rsidR="00E401D1">
        <w:t>: Kontaktforløb, unge</w:t>
      </w:r>
      <w:r w:rsidR="005913A6">
        <w:t xml:space="preserve">løftet, </w:t>
      </w:r>
      <w:r w:rsidR="00167499">
        <w:t>borgere skal</w:t>
      </w:r>
      <w:r w:rsidR="007246FB">
        <w:t xml:space="preserve"> mødes som parate til at tage et job og </w:t>
      </w:r>
      <w:r w:rsidR="005913A6">
        <w:t>organisering af den tværfaglige indsats</w:t>
      </w:r>
      <w:r w:rsidR="007246FB">
        <w:t>.</w:t>
      </w:r>
      <w:r w:rsidR="005913A6">
        <w:t xml:space="preserve"> </w:t>
      </w:r>
    </w:p>
    <w:p w14:paraId="7F2AEBFC" w14:textId="4E57D38A" w:rsidR="003D4317" w:rsidRPr="00AF4C28" w:rsidRDefault="00B46207" w:rsidP="00470541">
      <w:pPr>
        <w:ind w:left="1304"/>
      </w:pPr>
      <w:r w:rsidRPr="00527977">
        <w:rPr>
          <w:rStyle w:val="Overskrift4Tegn"/>
        </w:rPr>
        <w:t>Kontaktforløb</w:t>
      </w:r>
      <w:r w:rsidRPr="00527977">
        <w:rPr>
          <w:rStyle w:val="Overskrift4Tegn"/>
        </w:rPr>
        <w:br/>
      </w:r>
      <w:r>
        <w:t xml:space="preserve">Reformen reducerer antallet af samtaler med 500.000 årligt. Det betyder færre møder og mindre kontrol, men også et skifte af ansvar fra kommunen til borgeren. Det kan skabe nye muligheder for at styrke borgerens ret og give mere </w:t>
      </w:r>
      <w:proofErr w:type="spellStart"/>
      <w:r>
        <w:t>empowerment</w:t>
      </w:r>
      <w:proofErr w:type="spellEnd"/>
      <w:r>
        <w:t>, hvilket kan fungere rigtig godt for mange. Samtidig rummer det et dilemma i forhold til de mest sårbare borgere, hvor der kan være behov for ekstra støtte for, at de ikke tabes i systemet.</w:t>
      </w:r>
    </w:p>
    <w:p w14:paraId="283F9F33" w14:textId="79542F6D" w:rsidR="009307DD" w:rsidRPr="00AF4C28" w:rsidRDefault="004A52A4" w:rsidP="00470541">
      <w:pPr>
        <w:ind w:left="1304"/>
      </w:pPr>
      <w:r w:rsidRPr="00527977">
        <w:rPr>
          <w:rStyle w:val="Overskrift4Tegn"/>
        </w:rPr>
        <w:t>Ungeløftet</w:t>
      </w:r>
      <w:r>
        <w:br/>
        <w:t>Selvom der er bekymring for, at andre indsatser får færre midler, tilføres der samtidig betydelige ressourcer til ungeløftet</w:t>
      </w:r>
      <w:r w:rsidR="00E771FC">
        <w:t>, hvor man vil arbejde for</w:t>
      </w:r>
      <w:r>
        <w:t xml:space="preserve"> et socialt løft af unge i udsatte positioner. Her skal vi være hurtige og udvikle relevante tilbud, så vi kan hjælpe de unge blinde og svagsynede, der ofte står uden for arbejdsmarkedet og konkurrerer med mange andre unge om opmærksomheden. </w:t>
      </w:r>
    </w:p>
    <w:p w14:paraId="3D90AC2A" w14:textId="721DFBA1" w:rsidR="008161A5" w:rsidRPr="00AF4C28" w:rsidRDefault="009307DD" w:rsidP="00470541">
      <w:pPr>
        <w:ind w:left="1304"/>
      </w:pPr>
      <w:r w:rsidRPr="00527977">
        <w:rPr>
          <w:rStyle w:val="Overskrift4Tegn"/>
        </w:rPr>
        <w:t>Borgere skal mødes som parate til job</w:t>
      </w:r>
      <w:r w:rsidRPr="00AF4C28">
        <w:br/>
        <w:t xml:space="preserve">En grundtanke i reformen er, at borgerne mødes med en forventning om, at de kan komme i job. Det kan være fornuftigt og motiverende, og her står vi klar med både DBS’ jobkompas, vores tilbud og beskæftigelsesudredning i VISO samt kurset </w:t>
      </w:r>
      <w:r w:rsidRPr="00AF4C28">
        <w:rPr>
          <w:i/>
          <w:iCs/>
        </w:rPr>
        <w:t>På vej til arbejdsmarkedet</w:t>
      </w:r>
      <w:r w:rsidRPr="00AF4C28">
        <w:t>. Men det kræver, at vi arbejder sammen om at skabe reelle muligheder og motiverende forløb. Hvis ansvaret alene lægges på borgeren, risikerer vi at nogle står uden støtte.</w:t>
      </w:r>
    </w:p>
    <w:p w14:paraId="1A823A9A" w14:textId="413718F8" w:rsidR="008161A5" w:rsidRPr="00AF4C28" w:rsidRDefault="008161A5" w:rsidP="00470541">
      <w:pPr>
        <w:ind w:left="1304"/>
        <w:rPr>
          <w:rFonts w:eastAsia="Arial" w:cs="Arial"/>
        </w:rPr>
      </w:pPr>
      <w:r w:rsidRPr="00527977">
        <w:rPr>
          <w:rStyle w:val="Overskrift4Tegn"/>
        </w:rPr>
        <w:t>Organisering af den tværfaglige indsats</w:t>
      </w:r>
      <w:r>
        <w:br/>
      </w:r>
      <w:r w:rsidRPr="056A6D58">
        <w:rPr>
          <w:rFonts w:eastAsia="Arial" w:cs="Arial"/>
        </w:rPr>
        <w:t xml:space="preserve">Det bliver vigtigt at placere sig rigtigt i forhold til at de rette fagligheder er tilgængelige. Erfaringerne viser, at når konsulenter, kommunikationscentre og borgere står sammen, kan der skabes fremdrift og de rigtige indsatser. Derfor bør vi arbejde for, at synsfagligheden kommer tidligt ind i forløbet, fx via </w:t>
      </w:r>
      <w:r w:rsidRPr="056A6D58">
        <w:rPr>
          <w:rFonts w:eastAsia="Arial" w:cs="Arial"/>
        </w:rPr>
        <w:lastRenderedPageBreak/>
        <w:t>praksisbeskrivelser udviklet i samarbejde med DBS og kommunerne. Det kan også være relevant at søge om flere samtaler til denne gruppe og tilbyde uddannelsesforløb til kommuner, så de klædes bedre på til at hjælpe.</w:t>
      </w:r>
    </w:p>
    <w:p w14:paraId="3F86AB3E" w14:textId="77777777" w:rsidR="008161A5" w:rsidRPr="00AF4C28" w:rsidRDefault="008161A5" w:rsidP="00470541">
      <w:pPr>
        <w:ind w:left="1304"/>
        <w:rPr>
          <w:rFonts w:eastAsia="Arial" w:cs="Arial"/>
        </w:rPr>
      </w:pPr>
    </w:p>
    <w:p w14:paraId="5E54BD09" w14:textId="0B21D88C" w:rsidR="00C94E02" w:rsidRPr="00AF4C28" w:rsidRDefault="00F05BD3" w:rsidP="00470541">
      <w:pPr>
        <w:ind w:left="1304"/>
        <w:rPr>
          <w:rFonts w:eastAsia="Arial" w:cs="Arial"/>
        </w:rPr>
      </w:pPr>
      <w:r w:rsidRPr="00AF4C28">
        <w:rPr>
          <w:rFonts w:eastAsia="Arial" w:cs="Arial"/>
        </w:rPr>
        <w:t>Marie og Diana</w:t>
      </w:r>
      <w:r w:rsidR="006E6F98" w:rsidRPr="00AF4C28">
        <w:rPr>
          <w:rFonts w:eastAsia="Arial" w:cs="Arial"/>
        </w:rPr>
        <w:t xml:space="preserve"> takker bestyrelsen for</w:t>
      </w:r>
      <w:r w:rsidRPr="00AF4C28">
        <w:rPr>
          <w:rFonts w:eastAsia="Arial" w:cs="Arial"/>
        </w:rPr>
        <w:t xml:space="preserve"> gode indspil og oplæg </w:t>
      </w:r>
      <w:r w:rsidR="000700D2" w:rsidRPr="00AF4C28">
        <w:rPr>
          <w:rFonts w:eastAsia="Arial" w:cs="Arial"/>
        </w:rPr>
        <w:t>til,</w:t>
      </w:r>
      <w:r w:rsidRPr="00AF4C28">
        <w:rPr>
          <w:rFonts w:eastAsia="Arial" w:cs="Arial"/>
        </w:rPr>
        <w:t xml:space="preserve"> at vi på synsområdet </w:t>
      </w:r>
      <w:r w:rsidR="00EF6BA4" w:rsidRPr="00AF4C28">
        <w:rPr>
          <w:rFonts w:eastAsia="Arial" w:cs="Arial"/>
        </w:rPr>
        <w:t xml:space="preserve">gerne vil stå sammen </w:t>
      </w:r>
      <w:r w:rsidR="000700D2" w:rsidRPr="00AF4C28">
        <w:rPr>
          <w:rFonts w:eastAsia="Arial" w:cs="Arial"/>
        </w:rPr>
        <w:t xml:space="preserve">om en </w:t>
      </w:r>
      <w:r w:rsidR="00EC0B9F" w:rsidRPr="00AF4C28">
        <w:rPr>
          <w:rFonts w:eastAsia="Arial" w:cs="Arial"/>
        </w:rPr>
        <w:t>god</w:t>
      </w:r>
      <w:r w:rsidR="00EF6BA4" w:rsidRPr="00AF4C28">
        <w:rPr>
          <w:rFonts w:eastAsia="Arial" w:cs="Arial"/>
        </w:rPr>
        <w:t xml:space="preserve"> indsats.</w:t>
      </w:r>
    </w:p>
    <w:p w14:paraId="5B8A3C81" w14:textId="2A0E5875" w:rsidR="00EC0B9F" w:rsidRPr="00AF4C28" w:rsidRDefault="00EC0B9F" w:rsidP="00470541">
      <w:pPr>
        <w:ind w:left="1304"/>
        <w:rPr>
          <w:rFonts w:eastAsia="Arial" w:cs="Arial"/>
        </w:rPr>
      </w:pPr>
      <w:r w:rsidRPr="00AF4C28">
        <w:rPr>
          <w:rFonts w:eastAsia="Arial" w:cs="Arial"/>
        </w:rPr>
        <w:t xml:space="preserve">Diana takker for en god indflyvning i økonomien, da det giver bestyrelsen indblik i </w:t>
      </w:r>
      <w:r w:rsidR="001F70EE" w:rsidRPr="00AF4C28">
        <w:rPr>
          <w:rFonts w:eastAsia="Arial" w:cs="Arial"/>
        </w:rPr>
        <w:t>hvilke muligheder der er for indsatser.</w:t>
      </w:r>
    </w:p>
    <w:p w14:paraId="672A6659" w14:textId="3A3563F6" w:rsidR="0079138D" w:rsidRDefault="00111F12" w:rsidP="00111F12">
      <w:pPr>
        <w:pStyle w:val="Overskrift3"/>
        <w:rPr>
          <w:rFonts w:eastAsia="Arial"/>
        </w:rPr>
      </w:pPr>
      <w:r w:rsidRPr="056A6D58">
        <w:rPr>
          <w:rFonts w:eastAsia="Arial"/>
        </w:rPr>
        <w:t xml:space="preserve">Punkt 5 </w:t>
      </w:r>
      <w:r>
        <w:tab/>
      </w:r>
      <w:r w:rsidRPr="056A6D58">
        <w:rPr>
          <w:rFonts w:eastAsia="Arial"/>
        </w:rPr>
        <w:t>Eventuelt</w:t>
      </w:r>
    </w:p>
    <w:p w14:paraId="203F0442" w14:textId="439EF637" w:rsidR="003D4317" w:rsidRPr="003D4317" w:rsidRDefault="003D4317" w:rsidP="003D4317">
      <w:r>
        <w:tab/>
      </w:r>
      <w:r w:rsidR="00A5240A">
        <w:t>Intet til eventuelt.</w:t>
      </w:r>
    </w:p>
    <w:sectPr w:rsidR="003D4317" w:rsidRPr="003D4317">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83832" w14:textId="77777777" w:rsidR="00F31A59" w:rsidRDefault="00F31A59" w:rsidP="00273373">
      <w:pPr>
        <w:spacing w:after="0" w:line="240" w:lineRule="auto"/>
      </w:pPr>
      <w:r>
        <w:separator/>
      </w:r>
    </w:p>
  </w:endnote>
  <w:endnote w:type="continuationSeparator" w:id="0">
    <w:p w14:paraId="1B0ABEDC" w14:textId="77777777" w:rsidR="00F31A59" w:rsidRDefault="00F31A59" w:rsidP="00273373">
      <w:pPr>
        <w:spacing w:after="0" w:line="240" w:lineRule="auto"/>
      </w:pPr>
      <w:r>
        <w:continuationSeparator/>
      </w:r>
    </w:p>
  </w:endnote>
  <w:endnote w:type="continuationNotice" w:id="1">
    <w:p w14:paraId="3056EA5F" w14:textId="77777777" w:rsidR="00F31A59" w:rsidRDefault="00F31A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86073"/>
      <w:docPartObj>
        <w:docPartGallery w:val="Page Numbers (Bottom of Page)"/>
        <w:docPartUnique/>
      </w:docPartObj>
    </w:sdtPr>
    <w:sdtContent>
      <w:p w14:paraId="341B1943" w14:textId="77777777" w:rsidR="00023202" w:rsidRDefault="00023202" w:rsidP="00023202"/>
      <w:p w14:paraId="0EA4FD9A" w14:textId="77777777" w:rsidR="00023202" w:rsidRPr="00D76DF5" w:rsidRDefault="00023202" w:rsidP="00023202">
        <w:pPr>
          <w:spacing w:after="0" w:line="240" w:lineRule="auto"/>
          <w:rPr>
            <w:sz w:val="12"/>
            <w:szCs w:val="12"/>
          </w:rPr>
        </w:pPr>
        <w:r w:rsidRPr="00D76DF5">
          <w:rPr>
            <w:sz w:val="12"/>
            <w:szCs w:val="12"/>
          </w:rPr>
          <w:t xml:space="preserve">IBOS - Instituttet for Blinde og Svagsynede </w:t>
        </w:r>
      </w:p>
      <w:p w14:paraId="6AA1C3C0" w14:textId="77777777" w:rsidR="00023202" w:rsidRPr="00D76DF5" w:rsidRDefault="00023202" w:rsidP="00023202">
        <w:pPr>
          <w:spacing w:after="0" w:line="240" w:lineRule="auto"/>
          <w:rPr>
            <w:sz w:val="12"/>
            <w:szCs w:val="12"/>
          </w:rPr>
        </w:pPr>
        <w:proofErr w:type="spellStart"/>
        <w:r w:rsidRPr="00D76DF5">
          <w:rPr>
            <w:sz w:val="12"/>
            <w:szCs w:val="12"/>
          </w:rPr>
          <w:t>Rymarksvej</w:t>
        </w:r>
        <w:proofErr w:type="spellEnd"/>
        <w:r w:rsidRPr="00D76DF5">
          <w:rPr>
            <w:sz w:val="12"/>
            <w:szCs w:val="12"/>
          </w:rPr>
          <w:t xml:space="preserve"> 1 </w:t>
        </w:r>
        <w:r w:rsidRPr="00D76DF5">
          <w:rPr>
            <w:rFonts w:cs="Arial"/>
            <w:sz w:val="12"/>
            <w:szCs w:val="12"/>
          </w:rPr>
          <w:t>∙</w:t>
        </w:r>
        <w:r w:rsidRPr="00D76DF5">
          <w:rPr>
            <w:sz w:val="12"/>
            <w:szCs w:val="12"/>
          </w:rPr>
          <w:t xml:space="preserve"> 2900 Hellerup </w:t>
        </w:r>
      </w:p>
      <w:p w14:paraId="5ADF8F8A" w14:textId="77777777" w:rsidR="00023202" w:rsidRPr="00D76DF5" w:rsidRDefault="00023202" w:rsidP="00023202">
        <w:pPr>
          <w:spacing w:after="0" w:line="240" w:lineRule="auto"/>
          <w:rPr>
            <w:sz w:val="12"/>
            <w:szCs w:val="12"/>
          </w:rPr>
        </w:pPr>
        <w:r w:rsidRPr="00D76DF5">
          <w:rPr>
            <w:sz w:val="12"/>
            <w:szCs w:val="12"/>
          </w:rPr>
          <w:t xml:space="preserve">ibos@kk.dk </w:t>
        </w:r>
        <w:r w:rsidRPr="00D76DF5">
          <w:rPr>
            <w:rFonts w:cs="Arial"/>
            <w:sz w:val="12"/>
            <w:szCs w:val="12"/>
          </w:rPr>
          <w:t>∙</w:t>
        </w:r>
        <w:r w:rsidRPr="00D76DF5">
          <w:rPr>
            <w:sz w:val="12"/>
            <w:szCs w:val="12"/>
          </w:rPr>
          <w:t xml:space="preserve"> </w:t>
        </w:r>
        <w:hyperlink r:id="rId1" w:history="1">
          <w:r w:rsidRPr="00D76DF5">
            <w:rPr>
              <w:rStyle w:val="Hyperlink"/>
              <w:color w:val="auto"/>
              <w:sz w:val="12"/>
              <w:szCs w:val="12"/>
              <w:u w:val="none"/>
            </w:rPr>
            <w:t>www.ibos.dk</w:t>
          </w:r>
        </w:hyperlink>
        <w:r w:rsidRPr="00D76DF5">
          <w:rPr>
            <w:rStyle w:val="Hyperlink"/>
            <w:color w:val="auto"/>
            <w:sz w:val="12"/>
            <w:szCs w:val="12"/>
            <w:u w:val="none"/>
          </w:rPr>
          <w:t xml:space="preserve"> </w:t>
        </w:r>
        <w:r w:rsidRPr="00D76DF5">
          <w:rPr>
            <w:rFonts w:cs="Arial"/>
            <w:sz w:val="12"/>
            <w:szCs w:val="12"/>
          </w:rPr>
          <w:t>∙</w:t>
        </w:r>
        <w:r w:rsidRPr="00D76DF5">
          <w:rPr>
            <w:sz w:val="12"/>
            <w:szCs w:val="12"/>
          </w:rPr>
          <w:t xml:space="preserve"> 39 45 25 45 </w:t>
        </w:r>
      </w:p>
      <w:p w14:paraId="4D928576" w14:textId="77777777" w:rsidR="00023202" w:rsidRPr="00D76DF5" w:rsidRDefault="00023202" w:rsidP="00023202">
        <w:pPr>
          <w:spacing w:after="0" w:line="240" w:lineRule="auto"/>
          <w:rPr>
            <w:sz w:val="12"/>
            <w:szCs w:val="12"/>
          </w:rPr>
        </w:pPr>
        <w:r w:rsidRPr="00D76DF5">
          <w:rPr>
            <w:sz w:val="12"/>
            <w:szCs w:val="12"/>
          </w:rPr>
          <w:t xml:space="preserve">EAN </w:t>
        </w:r>
        <w:proofErr w:type="spellStart"/>
        <w:r w:rsidRPr="00D76DF5">
          <w:rPr>
            <w:sz w:val="12"/>
            <w:szCs w:val="12"/>
          </w:rPr>
          <w:t>nr</w:t>
        </w:r>
        <w:proofErr w:type="spellEnd"/>
        <w:r w:rsidRPr="00D76DF5">
          <w:rPr>
            <w:sz w:val="12"/>
            <w:szCs w:val="12"/>
          </w:rPr>
          <w:t>: 5798009681249</w:t>
        </w:r>
      </w:p>
      <w:p w14:paraId="3617E362" w14:textId="4E4E3375" w:rsidR="00273373" w:rsidRPr="00023202" w:rsidRDefault="00023202" w:rsidP="00023202">
        <w:pPr>
          <w:spacing w:after="0" w:line="240" w:lineRule="auto"/>
        </w:pPr>
        <w:r w:rsidRPr="00FE45B6">
          <w:rPr>
            <w:noProof/>
            <w:color w:val="0000FF"/>
            <w:sz w:val="20"/>
          </w:rPr>
          <mc:AlternateContent>
            <mc:Choice Requires="wps">
              <w:drawing>
                <wp:anchor distT="0" distB="0" distL="114300" distR="114300" simplePos="0" relativeHeight="251658241" behindDoc="0" locked="0" layoutInCell="0" allowOverlap="1" wp14:anchorId="4DE9D812" wp14:editId="7DBBF894">
                  <wp:simplePos x="0" y="0"/>
                  <wp:positionH relativeFrom="margin">
                    <wp:align>left</wp:align>
                  </wp:positionH>
                  <wp:positionV relativeFrom="paragraph">
                    <wp:posOffset>52705</wp:posOffset>
                  </wp:positionV>
                  <wp:extent cx="5616000" cy="45085"/>
                  <wp:effectExtent l="0" t="0" r="22860" b="12065"/>
                  <wp:wrapNone/>
                  <wp:docPr id="11" name="Tekstbok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6000" cy="45085"/>
                          </a:xfrm>
                          <a:prstGeom prst="rect">
                            <a:avLst/>
                          </a:prstGeom>
                          <a:solidFill>
                            <a:srgbClr val="00656B"/>
                          </a:solidFill>
                          <a:ln>
                            <a:solidFill>
                              <a:srgbClr val="00656B"/>
                            </a:solidFill>
                          </a:ln>
                        </wps:spPr>
                        <wps:txbx>
                          <w:txbxContent>
                            <w:p w14:paraId="1CD50B31" w14:textId="77777777" w:rsidR="00023202" w:rsidRDefault="00023202" w:rsidP="00023202">
                              <w:pPr>
                                <w:shd w:val="clear" w:color="auto" w:fill="00628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9D812" id="_x0000_t202" coordsize="21600,21600" o:spt="202" path="m,l,21600r21600,l21600,xe">
                  <v:stroke joinstyle="miter"/>
                  <v:path gradientshapeok="t" o:connecttype="rect"/>
                </v:shapetype>
                <v:shape id="Tekstboks 11" o:spid="_x0000_s1026" type="#_x0000_t202" style="position:absolute;margin-left:0;margin-top:4.15pt;width:442.2pt;height:3.5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" o:allowincell="f" fillcolor="#00656b" strokecolor="#00656b">
                  <v:textbox>
                    <w:txbxContent>
                      <w:p w14:paraId="1CD50B31" w14:textId="77777777" w:rsidR="00023202" w:rsidRDefault="00023202" w:rsidP="00023202">
                        <w:pPr>
                          <w:shd w:val="clear" w:color="auto" w:fill="006288"/>
                        </w:pPr>
                      </w:p>
                    </w:txbxContent>
                  </v:textbox>
                  <w10:wrap anchorx="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7DC91" w14:textId="77777777" w:rsidR="00F31A59" w:rsidRDefault="00F31A59" w:rsidP="00273373">
      <w:pPr>
        <w:spacing w:after="0" w:line="240" w:lineRule="auto"/>
      </w:pPr>
      <w:r>
        <w:separator/>
      </w:r>
    </w:p>
  </w:footnote>
  <w:footnote w:type="continuationSeparator" w:id="0">
    <w:p w14:paraId="30AABF8F" w14:textId="77777777" w:rsidR="00F31A59" w:rsidRDefault="00F31A59" w:rsidP="00273373">
      <w:pPr>
        <w:spacing w:after="0" w:line="240" w:lineRule="auto"/>
      </w:pPr>
      <w:r>
        <w:continuationSeparator/>
      </w:r>
    </w:p>
  </w:footnote>
  <w:footnote w:type="continuationNotice" w:id="1">
    <w:p w14:paraId="51D48938" w14:textId="77777777" w:rsidR="00F31A59" w:rsidRDefault="00F31A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3FA0" w14:textId="1F2E6859" w:rsidR="0053444A" w:rsidRDefault="0053444A" w:rsidP="0053444A">
    <w:pPr>
      <w:pStyle w:val="Sidehoved"/>
      <w:tabs>
        <w:tab w:val="clear" w:pos="4819"/>
      </w:tabs>
      <w:rPr>
        <w:szCs w:val="20"/>
      </w:rPr>
    </w:pPr>
    <w:r w:rsidRPr="00483EB3">
      <w:rPr>
        <w:noProof/>
        <w:szCs w:val="20"/>
      </w:rPr>
      <w:drawing>
        <wp:anchor distT="0" distB="0" distL="114300" distR="114300" simplePos="0" relativeHeight="251658240" behindDoc="1" locked="0" layoutInCell="1" allowOverlap="1" wp14:anchorId="0B49D338" wp14:editId="2A38CEB5">
          <wp:simplePos x="0" y="0"/>
          <wp:positionH relativeFrom="margin">
            <wp:align>right</wp:align>
          </wp:positionH>
          <wp:positionV relativeFrom="paragraph">
            <wp:posOffset>-112491</wp:posOffset>
          </wp:positionV>
          <wp:extent cx="1548765" cy="588010"/>
          <wp:effectExtent l="0" t="0" r="0" b="2540"/>
          <wp:wrapTight wrapText="bothSides">
            <wp:wrapPolygon edited="0">
              <wp:start x="0" y="0"/>
              <wp:lineTo x="0" y="20994"/>
              <wp:lineTo x="21255" y="20994"/>
              <wp:lineTo x="21255" y="0"/>
              <wp:lineTo x="0" y="0"/>
            </wp:wrapPolygon>
          </wp:wrapTight>
          <wp:docPr id="790606101" name="Billede 790606101" descr="Instituttet for Blinde og Svagsynede" title="IB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os_logo_cmyk_new2013.jpeg"/>
                  <pic:cNvPicPr/>
                </pic:nvPicPr>
                <pic:blipFill>
                  <a:blip r:embed="rId1">
                    <a:extLst>
                      <a:ext uri="{28A0092B-C50C-407E-A947-70E740481C1C}">
                        <a14:useLocalDpi xmlns:a14="http://schemas.microsoft.com/office/drawing/2010/main" val="0"/>
                      </a:ext>
                    </a:extLst>
                  </a:blip>
                  <a:stretch>
                    <a:fillRect/>
                  </a:stretch>
                </pic:blipFill>
                <pic:spPr>
                  <a:xfrm>
                    <a:off x="0" y="0"/>
                    <a:ext cx="1548765" cy="588010"/>
                  </a:xfrm>
                  <a:prstGeom prst="rect">
                    <a:avLst/>
                  </a:prstGeom>
                </pic:spPr>
              </pic:pic>
            </a:graphicData>
          </a:graphic>
          <wp14:sizeRelH relativeFrom="page">
            <wp14:pctWidth>0</wp14:pctWidth>
          </wp14:sizeRelH>
          <wp14:sizeRelV relativeFrom="page">
            <wp14:pctHeight>0</wp14:pctHeight>
          </wp14:sizeRelV>
        </wp:anchor>
      </w:drawing>
    </w:r>
    <w:r>
      <w:rPr>
        <w:szCs w:val="20"/>
      </w:rPr>
      <w:fldChar w:fldCharType="begin"/>
    </w:r>
    <w:r>
      <w:rPr>
        <w:szCs w:val="20"/>
      </w:rPr>
      <w:instrText xml:space="preserve"> TIME \@ "d. MMMM yyyy" </w:instrText>
    </w:r>
    <w:r>
      <w:rPr>
        <w:szCs w:val="20"/>
      </w:rPr>
      <w:fldChar w:fldCharType="separate"/>
    </w:r>
    <w:r w:rsidR="00527977">
      <w:rPr>
        <w:noProof/>
        <w:szCs w:val="20"/>
      </w:rPr>
      <w:t>6. oktober 2025</w:t>
    </w:r>
    <w:r>
      <w:rPr>
        <w:szCs w:val="20"/>
      </w:rPr>
      <w:fldChar w:fldCharType="end"/>
    </w:r>
    <w:r>
      <w:rPr>
        <w:szCs w:val="20"/>
      </w:rPr>
      <w:br/>
    </w:r>
    <w:r>
      <w:rPr>
        <w:szCs w:val="20"/>
      </w:rPr>
      <w:br/>
    </w:r>
  </w:p>
  <w:p w14:paraId="7299A487" w14:textId="0F324C62" w:rsidR="0053444A" w:rsidRPr="005E480A" w:rsidRDefault="056A6D58" w:rsidP="056A6D58">
    <w:pPr>
      <w:pStyle w:val="Sidehoved"/>
      <w:tabs>
        <w:tab w:val="clear" w:pos="4819"/>
      </w:tabs>
      <w:jc w:val="right"/>
    </w:pPr>
    <w:r>
      <w:t xml:space="preserve">Side </w:t>
    </w:r>
    <w:r w:rsidR="0053444A">
      <w:fldChar w:fldCharType="begin"/>
    </w:r>
    <w:r w:rsidR="0053444A">
      <w:instrText>PAGE  \* Arabic  \* MERGEFORMAT</w:instrText>
    </w:r>
    <w:r w:rsidR="0053444A">
      <w:fldChar w:fldCharType="separate"/>
    </w:r>
    <w:r>
      <w:t>1</w:t>
    </w:r>
    <w:r w:rsidR="0053444A">
      <w:fldChar w:fldCharType="end"/>
    </w:r>
    <w:r>
      <w:t xml:space="preserve"> af 5</w:t>
    </w:r>
  </w:p>
  <w:p w14:paraId="5C903D6A" w14:textId="77777777" w:rsidR="00273373" w:rsidRDefault="00273373">
    <w:pPr>
      <w:pStyle w:val="Sidehoved"/>
    </w:pPr>
  </w:p>
</w:hdr>
</file>

<file path=word/intelligence2.xml><?xml version="1.0" encoding="utf-8"?>
<int2:intelligence xmlns:int2="http://schemas.microsoft.com/office/intelligence/2020/intelligence" xmlns:oel="http://schemas.microsoft.com/office/2019/extlst">
  <int2:observations>
    <int2:textHash int2:hashCode="Cfqw7U0vyfZNqp" int2:id="52YBCCS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623A"/>
    <w:multiLevelType w:val="hybridMultilevel"/>
    <w:tmpl w:val="44527E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76B3664"/>
    <w:multiLevelType w:val="hybridMultilevel"/>
    <w:tmpl w:val="43322DCE"/>
    <w:lvl w:ilvl="0" w:tplc="98EC2D4E">
      <w:start w:val="1"/>
      <w:numFmt w:val="bullet"/>
      <w:lvlText w:val=""/>
      <w:lvlJc w:val="left"/>
      <w:pPr>
        <w:ind w:left="720" w:hanging="360"/>
      </w:pPr>
      <w:rPr>
        <w:rFonts w:ascii="Symbol" w:hAnsi="Symbol" w:hint="default"/>
      </w:rPr>
    </w:lvl>
    <w:lvl w:ilvl="1" w:tplc="821A833C">
      <w:start w:val="1"/>
      <w:numFmt w:val="bullet"/>
      <w:lvlText w:val=""/>
      <w:lvlJc w:val="left"/>
      <w:pPr>
        <w:ind w:left="1440" w:hanging="360"/>
      </w:pPr>
      <w:rPr>
        <w:rFonts w:ascii="Symbol" w:hAnsi="Symbol" w:hint="default"/>
      </w:rPr>
    </w:lvl>
    <w:lvl w:ilvl="2" w:tplc="2E04ACDE">
      <w:start w:val="1"/>
      <w:numFmt w:val="bullet"/>
      <w:lvlText w:val=""/>
      <w:lvlJc w:val="left"/>
      <w:pPr>
        <w:ind w:left="2160" w:hanging="360"/>
      </w:pPr>
      <w:rPr>
        <w:rFonts w:ascii="Wingdings" w:hAnsi="Wingdings" w:hint="default"/>
      </w:rPr>
    </w:lvl>
    <w:lvl w:ilvl="3" w:tplc="623859CA">
      <w:start w:val="1"/>
      <w:numFmt w:val="bullet"/>
      <w:lvlText w:val=""/>
      <w:lvlJc w:val="left"/>
      <w:pPr>
        <w:ind w:left="2880" w:hanging="360"/>
      </w:pPr>
      <w:rPr>
        <w:rFonts w:ascii="Symbol" w:hAnsi="Symbol" w:hint="default"/>
      </w:rPr>
    </w:lvl>
    <w:lvl w:ilvl="4" w:tplc="25580C7C">
      <w:start w:val="1"/>
      <w:numFmt w:val="bullet"/>
      <w:lvlText w:val="o"/>
      <w:lvlJc w:val="left"/>
      <w:pPr>
        <w:ind w:left="3600" w:hanging="360"/>
      </w:pPr>
      <w:rPr>
        <w:rFonts w:ascii="Courier New" w:hAnsi="Courier New" w:hint="default"/>
      </w:rPr>
    </w:lvl>
    <w:lvl w:ilvl="5" w:tplc="4F6EB7A8">
      <w:start w:val="1"/>
      <w:numFmt w:val="bullet"/>
      <w:lvlText w:val=""/>
      <w:lvlJc w:val="left"/>
      <w:pPr>
        <w:ind w:left="4320" w:hanging="360"/>
      </w:pPr>
      <w:rPr>
        <w:rFonts w:ascii="Wingdings" w:hAnsi="Wingdings" w:hint="default"/>
      </w:rPr>
    </w:lvl>
    <w:lvl w:ilvl="6" w:tplc="3632AB32">
      <w:start w:val="1"/>
      <w:numFmt w:val="bullet"/>
      <w:lvlText w:val=""/>
      <w:lvlJc w:val="left"/>
      <w:pPr>
        <w:ind w:left="5040" w:hanging="360"/>
      </w:pPr>
      <w:rPr>
        <w:rFonts w:ascii="Symbol" w:hAnsi="Symbol" w:hint="default"/>
      </w:rPr>
    </w:lvl>
    <w:lvl w:ilvl="7" w:tplc="4B902842">
      <w:start w:val="1"/>
      <w:numFmt w:val="bullet"/>
      <w:lvlText w:val="o"/>
      <w:lvlJc w:val="left"/>
      <w:pPr>
        <w:ind w:left="5760" w:hanging="360"/>
      </w:pPr>
      <w:rPr>
        <w:rFonts w:ascii="Courier New" w:hAnsi="Courier New" w:hint="default"/>
      </w:rPr>
    </w:lvl>
    <w:lvl w:ilvl="8" w:tplc="AEF8FD3E">
      <w:start w:val="1"/>
      <w:numFmt w:val="bullet"/>
      <w:lvlText w:val=""/>
      <w:lvlJc w:val="left"/>
      <w:pPr>
        <w:ind w:left="6480" w:hanging="360"/>
      </w:pPr>
      <w:rPr>
        <w:rFonts w:ascii="Wingdings" w:hAnsi="Wingdings" w:hint="default"/>
      </w:rPr>
    </w:lvl>
  </w:abstractNum>
  <w:abstractNum w:abstractNumId="2" w15:restartNumberingAfterBreak="0">
    <w:nsid w:val="081BF909"/>
    <w:multiLevelType w:val="hybridMultilevel"/>
    <w:tmpl w:val="28BC33C0"/>
    <w:lvl w:ilvl="0" w:tplc="9B5EE374">
      <w:start w:val="1"/>
      <w:numFmt w:val="bullet"/>
      <w:lvlText w:val=""/>
      <w:lvlJc w:val="left"/>
      <w:pPr>
        <w:ind w:left="720" w:hanging="360"/>
      </w:pPr>
      <w:rPr>
        <w:rFonts w:ascii="Symbol" w:hAnsi="Symbol" w:hint="default"/>
      </w:rPr>
    </w:lvl>
    <w:lvl w:ilvl="1" w:tplc="90E89AB8">
      <w:start w:val="1"/>
      <w:numFmt w:val="bullet"/>
      <w:lvlText w:val="o"/>
      <w:lvlJc w:val="left"/>
      <w:pPr>
        <w:ind w:left="1440" w:hanging="360"/>
      </w:pPr>
      <w:rPr>
        <w:rFonts w:ascii="Courier New" w:hAnsi="Courier New" w:hint="default"/>
      </w:rPr>
    </w:lvl>
    <w:lvl w:ilvl="2" w:tplc="0E542214">
      <w:start w:val="1"/>
      <w:numFmt w:val="bullet"/>
      <w:lvlText w:val=""/>
      <w:lvlJc w:val="left"/>
      <w:pPr>
        <w:ind w:left="2160" w:hanging="360"/>
      </w:pPr>
      <w:rPr>
        <w:rFonts w:ascii="Wingdings" w:hAnsi="Wingdings" w:hint="default"/>
      </w:rPr>
    </w:lvl>
    <w:lvl w:ilvl="3" w:tplc="C9D6AF9E">
      <w:start w:val="1"/>
      <w:numFmt w:val="bullet"/>
      <w:lvlText w:val=""/>
      <w:lvlJc w:val="left"/>
      <w:pPr>
        <w:ind w:left="2880" w:hanging="360"/>
      </w:pPr>
      <w:rPr>
        <w:rFonts w:ascii="Symbol" w:hAnsi="Symbol" w:hint="default"/>
      </w:rPr>
    </w:lvl>
    <w:lvl w:ilvl="4" w:tplc="BCD6F566">
      <w:start w:val="1"/>
      <w:numFmt w:val="bullet"/>
      <w:lvlText w:val="o"/>
      <w:lvlJc w:val="left"/>
      <w:pPr>
        <w:ind w:left="3600" w:hanging="360"/>
      </w:pPr>
      <w:rPr>
        <w:rFonts w:ascii="Courier New" w:hAnsi="Courier New" w:hint="default"/>
      </w:rPr>
    </w:lvl>
    <w:lvl w:ilvl="5" w:tplc="127C80B0">
      <w:start w:val="1"/>
      <w:numFmt w:val="bullet"/>
      <w:lvlText w:val=""/>
      <w:lvlJc w:val="left"/>
      <w:pPr>
        <w:ind w:left="4320" w:hanging="360"/>
      </w:pPr>
      <w:rPr>
        <w:rFonts w:ascii="Wingdings" w:hAnsi="Wingdings" w:hint="default"/>
      </w:rPr>
    </w:lvl>
    <w:lvl w:ilvl="6" w:tplc="6BA89F54">
      <w:start w:val="1"/>
      <w:numFmt w:val="bullet"/>
      <w:lvlText w:val=""/>
      <w:lvlJc w:val="left"/>
      <w:pPr>
        <w:ind w:left="5040" w:hanging="360"/>
      </w:pPr>
      <w:rPr>
        <w:rFonts w:ascii="Symbol" w:hAnsi="Symbol" w:hint="default"/>
      </w:rPr>
    </w:lvl>
    <w:lvl w:ilvl="7" w:tplc="FF82E9BC">
      <w:start w:val="1"/>
      <w:numFmt w:val="bullet"/>
      <w:lvlText w:val="o"/>
      <w:lvlJc w:val="left"/>
      <w:pPr>
        <w:ind w:left="5760" w:hanging="360"/>
      </w:pPr>
      <w:rPr>
        <w:rFonts w:ascii="Courier New" w:hAnsi="Courier New" w:hint="default"/>
      </w:rPr>
    </w:lvl>
    <w:lvl w:ilvl="8" w:tplc="747A0064">
      <w:start w:val="1"/>
      <w:numFmt w:val="bullet"/>
      <w:lvlText w:val=""/>
      <w:lvlJc w:val="left"/>
      <w:pPr>
        <w:ind w:left="6480" w:hanging="360"/>
      </w:pPr>
      <w:rPr>
        <w:rFonts w:ascii="Wingdings" w:hAnsi="Wingdings" w:hint="default"/>
      </w:rPr>
    </w:lvl>
  </w:abstractNum>
  <w:abstractNum w:abstractNumId="3" w15:restartNumberingAfterBreak="0">
    <w:nsid w:val="08D10C2B"/>
    <w:multiLevelType w:val="hybridMultilevel"/>
    <w:tmpl w:val="2B4E9ED8"/>
    <w:lvl w:ilvl="0" w:tplc="68B8F672">
      <w:start w:val="1"/>
      <w:numFmt w:val="bullet"/>
      <w:lvlText w:val=""/>
      <w:lvlJc w:val="left"/>
      <w:pPr>
        <w:ind w:left="720" w:hanging="360"/>
      </w:pPr>
      <w:rPr>
        <w:rFonts w:ascii="Symbol" w:hAnsi="Symbol" w:hint="default"/>
      </w:rPr>
    </w:lvl>
    <w:lvl w:ilvl="1" w:tplc="316C494E">
      <w:start w:val="1"/>
      <w:numFmt w:val="bullet"/>
      <w:lvlText w:val="o"/>
      <w:lvlJc w:val="left"/>
      <w:pPr>
        <w:ind w:left="1440" w:hanging="360"/>
      </w:pPr>
      <w:rPr>
        <w:rFonts w:ascii="Courier New" w:hAnsi="Courier New" w:hint="default"/>
      </w:rPr>
    </w:lvl>
    <w:lvl w:ilvl="2" w:tplc="9FBEE5F4">
      <w:start w:val="1"/>
      <w:numFmt w:val="bullet"/>
      <w:lvlText w:val=""/>
      <w:lvlJc w:val="left"/>
      <w:pPr>
        <w:ind w:left="2160" w:hanging="360"/>
      </w:pPr>
      <w:rPr>
        <w:rFonts w:ascii="Wingdings" w:hAnsi="Wingdings" w:hint="default"/>
      </w:rPr>
    </w:lvl>
    <w:lvl w:ilvl="3" w:tplc="71FE7A34">
      <w:start w:val="1"/>
      <w:numFmt w:val="bullet"/>
      <w:lvlText w:val=""/>
      <w:lvlJc w:val="left"/>
      <w:pPr>
        <w:ind w:left="2880" w:hanging="360"/>
      </w:pPr>
      <w:rPr>
        <w:rFonts w:ascii="Symbol" w:hAnsi="Symbol" w:hint="default"/>
      </w:rPr>
    </w:lvl>
    <w:lvl w:ilvl="4" w:tplc="B2168E0C">
      <w:start w:val="1"/>
      <w:numFmt w:val="bullet"/>
      <w:lvlText w:val="o"/>
      <w:lvlJc w:val="left"/>
      <w:pPr>
        <w:ind w:left="3600" w:hanging="360"/>
      </w:pPr>
      <w:rPr>
        <w:rFonts w:ascii="Courier New" w:hAnsi="Courier New" w:hint="default"/>
      </w:rPr>
    </w:lvl>
    <w:lvl w:ilvl="5" w:tplc="F5FECC0C">
      <w:start w:val="1"/>
      <w:numFmt w:val="bullet"/>
      <w:lvlText w:val=""/>
      <w:lvlJc w:val="left"/>
      <w:pPr>
        <w:ind w:left="4320" w:hanging="360"/>
      </w:pPr>
      <w:rPr>
        <w:rFonts w:ascii="Wingdings" w:hAnsi="Wingdings" w:hint="default"/>
      </w:rPr>
    </w:lvl>
    <w:lvl w:ilvl="6" w:tplc="88E40B66">
      <w:start w:val="1"/>
      <w:numFmt w:val="bullet"/>
      <w:lvlText w:val=""/>
      <w:lvlJc w:val="left"/>
      <w:pPr>
        <w:ind w:left="5040" w:hanging="360"/>
      </w:pPr>
      <w:rPr>
        <w:rFonts w:ascii="Symbol" w:hAnsi="Symbol" w:hint="default"/>
      </w:rPr>
    </w:lvl>
    <w:lvl w:ilvl="7" w:tplc="C1ECF958">
      <w:start w:val="1"/>
      <w:numFmt w:val="bullet"/>
      <w:lvlText w:val="o"/>
      <w:lvlJc w:val="left"/>
      <w:pPr>
        <w:ind w:left="5760" w:hanging="360"/>
      </w:pPr>
      <w:rPr>
        <w:rFonts w:ascii="Courier New" w:hAnsi="Courier New" w:hint="default"/>
      </w:rPr>
    </w:lvl>
    <w:lvl w:ilvl="8" w:tplc="4A2E2526">
      <w:start w:val="1"/>
      <w:numFmt w:val="bullet"/>
      <w:lvlText w:val=""/>
      <w:lvlJc w:val="left"/>
      <w:pPr>
        <w:ind w:left="6480" w:hanging="360"/>
      </w:pPr>
      <w:rPr>
        <w:rFonts w:ascii="Wingdings" w:hAnsi="Wingdings" w:hint="default"/>
      </w:rPr>
    </w:lvl>
  </w:abstractNum>
  <w:abstractNum w:abstractNumId="4" w15:restartNumberingAfterBreak="0">
    <w:nsid w:val="09842D1E"/>
    <w:multiLevelType w:val="hybridMultilevel"/>
    <w:tmpl w:val="C9FE9D5A"/>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5" w15:restartNumberingAfterBreak="0">
    <w:nsid w:val="0C8C09CD"/>
    <w:multiLevelType w:val="hybridMultilevel"/>
    <w:tmpl w:val="40E4FC86"/>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6" w15:restartNumberingAfterBreak="0">
    <w:nsid w:val="0F4624A7"/>
    <w:multiLevelType w:val="hybridMultilevel"/>
    <w:tmpl w:val="CCE4E502"/>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7" w15:restartNumberingAfterBreak="0">
    <w:nsid w:val="10D55D7B"/>
    <w:multiLevelType w:val="hybridMultilevel"/>
    <w:tmpl w:val="8C529278"/>
    <w:lvl w:ilvl="0" w:tplc="6CD6E036">
      <w:start w:val="1"/>
      <w:numFmt w:val="bullet"/>
      <w:lvlText w:val=""/>
      <w:lvlJc w:val="left"/>
      <w:pPr>
        <w:ind w:left="720" w:hanging="360"/>
      </w:pPr>
      <w:rPr>
        <w:rFonts w:ascii="Symbol" w:hAnsi="Symbol" w:hint="default"/>
      </w:rPr>
    </w:lvl>
    <w:lvl w:ilvl="1" w:tplc="05E6A024">
      <w:start w:val="1"/>
      <w:numFmt w:val="bullet"/>
      <w:lvlText w:val="o"/>
      <w:lvlJc w:val="left"/>
      <w:pPr>
        <w:ind w:left="1440" w:hanging="360"/>
      </w:pPr>
      <w:rPr>
        <w:rFonts w:ascii="Courier New" w:hAnsi="Courier New" w:hint="default"/>
      </w:rPr>
    </w:lvl>
    <w:lvl w:ilvl="2" w:tplc="288848B4">
      <w:start w:val="1"/>
      <w:numFmt w:val="bullet"/>
      <w:lvlText w:val=""/>
      <w:lvlJc w:val="left"/>
      <w:pPr>
        <w:ind w:left="2160" w:hanging="360"/>
      </w:pPr>
      <w:rPr>
        <w:rFonts w:ascii="Wingdings" w:hAnsi="Wingdings" w:hint="default"/>
      </w:rPr>
    </w:lvl>
    <w:lvl w:ilvl="3" w:tplc="88F0CB28">
      <w:start w:val="1"/>
      <w:numFmt w:val="bullet"/>
      <w:lvlText w:val=""/>
      <w:lvlJc w:val="left"/>
      <w:pPr>
        <w:ind w:left="2880" w:hanging="360"/>
      </w:pPr>
      <w:rPr>
        <w:rFonts w:ascii="Symbol" w:hAnsi="Symbol" w:hint="default"/>
      </w:rPr>
    </w:lvl>
    <w:lvl w:ilvl="4" w:tplc="463AACC8">
      <w:start w:val="1"/>
      <w:numFmt w:val="bullet"/>
      <w:lvlText w:val="o"/>
      <w:lvlJc w:val="left"/>
      <w:pPr>
        <w:ind w:left="3600" w:hanging="360"/>
      </w:pPr>
      <w:rPr>
        <w:rFonts w:ascii="Courier New" w:hAnsi="Courier New" w:hint="default"/>
      </w:rPr>
    </w:lvl>
    <w:lvl w:ilvl="5" w:tplc="2AD6A07C">
      <w:start w:val="1"/>
      <w:numFmt w:val="bullet"/>
      <w:lvlText w:val=""/>
      <w:lvlJc w:val="left"/>
      <w:pPr>
        <w:ind w:left="4320" w:hanging="360"/>
      </w:pPr>
      <w:rPr>
        <w:rFonts w:ascii="Wingdings" w:hAnsi="Wingdings" w:hint="default"/>
      </w:rPr>
    </w:lvl>
    <w:lvl w:ilvl="6" w:tplc="42529428">
      <w:start w:val="1"/>
      <w:numFmt w:val="bullet"/>
      <w:lvlText w:val=""/>
      <w:lvlJc w:val="left"/>
      <w:pPr>
        <w:ind w:left="5040" w:hanging="360"/>
      </w:pPr>
      <w:rPr>
        <w:rFonts w:ascii="Symbol" w:hAnsi="Symbol" w:hint="default"/>
      </w:rPr>
    </w:lvl>
    <w:lvl w:ilvl="7" w:tplc="4E42D126">
      <w:start w:val="1"/>
      <w:numFmt w:val="bullet"/>
      <w:lvlText w:val="o"/>
      <w:lvlJc w:val="left"/>
      <w:pPr>
        <w:ind w:left="5760" w:hanging="360"/>
      </w:pPr>
      <w:rPr>
        <w:rFonts w:ascii="Courier New" w:hAnsi="Courier New" w:hint="default"/>
      </w:rPr>
    </w:lvl>
    <w:lvl w:ilvl="8" w:tplc="23329076">
      <w:start w:val="1"/>
      <w:numFmt w:val="bullet"/>
      <w:lvlText w:val=""/>
      <w:lvlJc w:val="left"/>
      <w:pPr>
        <w:ind w:left="6480" w:hanging="360"/>
      </w:pPr>
      <w:rPr>
        <w:rFonts w:ascii="Wingdings" w:hAnsi="Wingdings" w:hint="default"/>
      </w:rPr>
    </w:lvl>
  </w:abstractNum>
  <w:abstractNum w:abstractNumId="8" w15:restartNumberingAfterBreak="0">
    <w:nsid w:val="196033AA"/>
    <w:multiLevelType w:val="hybridMultilevel"/>
    <w:tmpl w:val="67C8F6C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A1BC310"/>
    <w:multiLevelType w:val="hybridMultilevel"/>
    <w:tmpl w:val="F878C750"/>
    <w:lvl w:ilvl="0" w:tplc="023E7CD8">
      <w:start w:val="1"/>
      <w:numFmt w:val="bullet"/>
      <w:lvlText w:val=""/>
      <w:lvlJc w:val="left"/>
      <w:pPr>
        <w:ind w:left="720" w:hanging="360"/>
      </w:pPr>
      <w:rPr>
        <w:rFonts w:ascii="Symbol" w:hAnsi="Symbol" w:hint="default"/>
      </w:rPr>
    </w:lvl>
    <w:lvl w:ilvl="1" w:tplc="0F881A44">
      <w:start w:val="1"/>
      <w:numFmt w:val="bullet"/>
      <w:lvlText w:val="o"/>
      <w:lvlJc w:val="left"/>
      <w:pPr>
        <w:ind w:left="1440" w:hanging="360"/>
      </w:pPr>
      <w:rPr>
        <w:rFonts w:ascii="Courier New" w:hAnsi="Courier New" w:hint="default"/>
      </w:rPr>
    </w:lvl>
    <w:lvl w:ilvl="2" w:tplc="11B46FB2">
      <w:start w:val="1"/>
      <w:numFmt w:val="bullet"/>
      <w:lvlText w:val=""/>
      <w:lvlJc w:val="left"/>
      <w:pPr>
        <w:ind w:left="2160" w:hanging="360"/>
      </w:pPr>
      <w:rPr>
        <w:rFonts w:ascii="Wingdings" w:hAnsi="Wingdings" w:hint="default"/>
      </w:rPr>
    </w:lvl>
    <w:lvl w:ilvl="3" w:tplc="663EDD50">
      <w:start w:val="1"/>
      <w:numFmt w:val="bullet"/>
      <w:lvlText w:val=""/>
      <w:lvlJc w:val="left"/>
      <w:pPr>
        <w:ind w:left="2880" w:hanging="360"/>
      </w:pPr>
      <w:rPr>
        <w:rFonts w:ascii="Symbol" w:hAnsi="Symbol" w:hint="default"/>
      </w:rPr>
    </w:lvl>
    <w:lvl w:ilvl="4" w:tplc="FC060914">
      <w:start w:val="1"/>
      <w:numFmt w:val="bullet"/>
      <w:lvlText w:val="o"/>
      <w:lvlJc w:val="left"/>
      <w:pPr>
        <w:ind w:left="3600" w:hanging="360"/>
      </w:pPr>
      <w:rPr>
        <w:rFonts w:ascii="Courier New" w:hAnsi="Courier New" w:hint="default"/>
      </w:rPr>
    </w:lvl>
    <w:lvl w:ilvl="5" w:tplc="877C0E9E">
      <w:start w:val="1"/>
      <w:numFmt w:val="bullet"/>
      <w:lvlText w:val=""/>
      <w:lvlJc w:val="left"/>
      <w:pPr>
        <w:ind w:left="4320" w:hanging="360"/>
      </w:pPr>
      <w:rPr>
        <w:rFonts w:ascii="Wingdings" w:hAnsi="Wingdings" w:hint="default"/>
      </w:rPr>
    </w:lvl>
    <w:lvl w:ilvl="6" w:tplc="17E8A6AC">
      <w:start w:val="1"/>
      <w:numFmt w:val="bullet"/>
      <w:lvlText w:val=""/>
      <w:lvlJc w:val="left"/>
      <w:pPr>
        <w:ind w:left="5040" w:hanging="360"/>
      </w:pPr>
      <w:rPr>
        <w:rFonts w:ascii="Symbol" w:hAnsi="Symbol" w:hint="default"/>
      </w:rPr>
    </w:lvl>
    <w:lvl w:ilvl="7" w:tplc="94424596">
      <w:start w:val="1"/>
      <w:numFmt w:val="bullet"/>
      <w:lvlText w:val="o"/>
      <w:lvlJc w:val="left"/>
      <w:pPr>
        <w:ind w:left="5760" w:hanging="360"/>
      </w:pPr>
      <w:rPr>
        <w:rFonts w:ascii="Courier New" w:hAnsi="Courier New" w:hint="default"/>
      </w:rPr>
    </w:lvl>
    <w:lvl w:ilvl="8" w:tplc="F356F2A0">
      <w:start w:val="1"/>
      <w:numFmt w:val="bullet"/>
      <w:lvlText w:val=""/>
      <w:lvlJc w:val="left"/>
      <w:pPr>
        <w:ind w:left="6480" w:hanging="360"/>
      </w:pPr>
      <w:rPr>
        <w:rFonts w:ascii="Wingdings" w:hAnsi="Wingdings" w:hint="default"/>
      </w:rPr>
    </w:lvl>
  </w:abstractNum>
  <w:abstractNum w:abstractNumId="10" w15:restartNumberingAfterBreak="0">
    <w:nsid w:val="1AA2EA6A"/>
    <w:multiLevelType w:val="hybridMultilevel"/>
    <w:tmpl w:val="70F272D2"/>
    <w:lvl w:ilvl="0" w:tplc="53FC6B34">
      <w:start w:val="1"/>
      <w:numFmt w:val="bullet"/>
      <w:lvlText w:val=""/>
      <w:lvlJc w:val="left"/>
      <w:pPr>
        <w:ind w:left="720" w:hanging="360"/>
      </w:pPr>
      <w:rPr>
        <w:rFonts w:ascii="Symbol" w:hAnsi="Symbol" w:hint="default"/>
      </w:rPr>
    </w:lvl>
    <w:lvl w:ilvl="1" w:tplc="26725B14">
      <w:start w:val="1"/>
      <w:numFmt w:val="bullet"/>
      <w:lvlText w:val="o"/>
      <w:lvlJc w:val="left"/>
      <w:pPr>
        <w:ind w:left="1440" w:hanging="360"/>
      </w:pPr>
      <w:rPr>
        <w:rFonts w:ascii="Courier New" w:hAnsi="Courier New" w:hint="default"/>
      </w:rPr>
    </w:lvl>
    <w:lvl w:ilvl="2" w:tplc="7CECC918">
      <w:start w:val="1"/>
      <w:numFmt w:val="bullet"/>
      <w:lvlText w:val=""/>
      <w:lvlJc w:val="left"/>
      <w:pPr>
        <w:ind w:left="2160" w:hanging="360"/>
      </w:pPr>
      <w:rPr>
        <w:rFonts w:ascii="Wingdings" w:hAnsi="Wingdings" w:hint="default"/>
      </w:rPr>
    </w:lvl>
    <w:lvl w:ilvl="3" w:tplc="4D004E36">
      <w:start w:val="1"/>
      <w:numFmt w:val="bullet"/>
      <w:lvlText w:val=""/>
      <w:lvlJc w:val="left"/>
      <w:pPr>
        <w:ind w:left="2880" w:hanging="360"/>
      </w:pPr>
      <w:rPr>
        <w:rFonts w:ascii="Symbol" w:hAnsi="Symbol" w:hint="default"/>
      </w:rPr>
    </w:lvl>
    <w:lvl w:ilvl="4" w:tplc="F9FE08C2">
      <w:start w:val="1"/>
      <w:numFmt w:val="bullet"/>
      <w:lvlText w:val="o"/>
      <w:lvlJc w:val="left"/>
      <w:pPr>
        <w:ind w:left="3600" w:hanging="360"/>
      </w:pPr>
      <w:rPr>
        <w:rFonts w:ascii="Courier New" w:hAnsi="Courier New" w:hint="default"/>
      </w:rPr>
    </w:lvl>
    <w:lvl w:ilvl="5" w:tplc="5D224792">
      <w:start w:val="1"/>
      <w:numFmt w:val="bullet"/>
      <w:lvlText w:val=""/>
      <w:lvlJc w:val="left"/>
      <w:pPr>
        <w:ind w:left="4320" w:hanging="360"/>
      </w:pPr>
      <w:rPr>
        <w:rFonts w:ascii="Wingdings" w:hAnsi="Wingdings" w:hint="default"/>
      </w:rPr>
    </w:lvl>
    <w:lvl w:ilvl="6" w:tplc="163E8AF2">
      <w:start w:val="1"/>
      <w:numFmt w:val="bullet"/>
      <w:lvlText w:val=""/>
      <w:lvlJc w:val="left"/>
      <w:pPr>
        <w:ind w:left="5040" w:hanging="360"/>
      </w:pPr>
      <w:rPr>
        <w:rFonts w:ascii="Symbol" w:hAnsi="Symbol" w:hint="default"/>
      </w:rPr>
    </w:lvl>
    <w:lvl w:ilvl="7" w:tplc="E2D0C86C">
      <w:start w:val="1"/>
      <w:numFmt w:val="bullet"/>
      <w:lvlText w:val="o"/>
      <w:lvlJc w:val="left"/>
      <w:pPr>
        <w:ind w:left="5760" w:hanging="360"/>
      </w:pPr>
      <w:rPr>
        <w:rFonts w:ascii="Courier New" w:hAnsi="Courier New" w:hint="default"/>
      </w:rPr>
    </w:lvl>
    <w:lvl w:ilvl="8" w:tplc="53A67726">
      <w:start w:val="1"/>
      <w:numFmt w:val="bullet"/>
      <w:lvlText w:val=""/>
      <w:lvlJc w:val="left"/>
      <w:pPr>
        <w:ind w:left="6480" w:hanging="360"/>
      </w:pPr>
      <w:rPr>
        <w:rFonts w:ascii="Wingdings" w:hAnsi="Wingdings" w:hint="default"/>
      </w:rPr>
    </w:lvl>
  </w:abstractNum>
  <w:abstractNum w:abstractNumId="11" w15:restartNumberingAfterBreak="0">
    <w:nsid w:val="20104A39"/>
    <w:multiLevelType w:val="hybridMultilevel"/>
    <w:tmpl w:val="6BFE5AA0"/>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12" w15:restartNumberingAfterBreak="0">
    <w:nsid w:val="295C596D"/>
    <w:multiLevelType w:val="hybridMultilevel"/>
    <w:tmpl w:val="FC609672"/>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13" w15:restartNumberingAfterBreak="0">
    <w:nsid w:val="2AF61CC2"/>
    <w:multiLevelType w:val="hybridMultilevel"/>
    <w:tmpl w:val="3C9809EE"/>
    <w:lvl w:ilvl="0" w:tplc="4EC2F16A">
      <w:start w:val="1"/>
      <w:numFmt w:val="bullet"/>
      <w:lvlText w:val=""/>
      <w:lvlJc w:val="left"/>
      <w:pPr>
        <w:ind w:left="720" w:hanging="360"/>
      </w:pPr>
      <w:rPr>
        <w:rFonts w:ascii="Symbol" w:hAnsi="Symbol" w:hint="default"/>
      </w:rPr>
    </w:lvl>
    <w:lvl w:ilvl="1" w:tplc="F828A50C">
      <w:start w:val="1"/>
      <w:numFmt w:val="bullet"/>
      <w:lvlText w:val="o"/>
      <w:lvlJc w:val="left"/>
      <w:pPr>
        <w:ind w:left="1440" w:hanging="360"/>
      </w:pPr>
      <w:rPr>
        <w:rFonts w:ascii="Courier New" w:hAnsi="Courier New" w:hint="default"/>
      </w:rPr>
    </w:lvl>
    <w:lvl w:ilvl="2" w:tplc="40C4FE5A">
      <w:start w:val="1"/>
      <w:numFmt w:val="bullet"/>
      <w:lvlText w:val=""/>
      <w:lvlJc w:val="left"/>
      <w:pPr>
        <w:ind w:left="2160" w:hanging="360"/>
      </w:pPr>
      <w:rPr>
        <w:rFonts w:ascii="Wingdings" w:hAnsi="Wingdings" w:hint="default"/>
      </w:rPr>
    </w:lvl>
    <w:lvl w:ilvl="3" w:tplc="5610276C">
      <w:start w:val="1"/>
      <w:numFmt w:val="bullet"/>
      <w:lvlText w:val=""/>
      <w:lvlJc w:val="left"/>
      <w:pPr>
        <w:ind w:left="2880" w:hanging="360"/>
      </w:pPr>
      <w:rPr>
        <w:rFonts w:ascii="Symbol" w:hAnsi="Symbol" w:hint="default"/>
      </w:rPr>
    </w:lvl>
    <w:lvl w:ilvl="4" w:tplc="D8408A0C">
      <w:start w:val="1"/>
      <w:numFmt w:val="bullet"/>
      <w:lvlText w:val="o"/>
      <w:lvlJc w:val="left"/>
      <w:pPr>
        <w:ind w:left="3600" w:hanging="360"/>
      </w:pPr>
      <w:rPr>
        <w:rFonts w:ascii="Courier New" w:hAnsi="Courier New" w:hint="default"/>
      </w:rPr>
    </w:lvl>
    <w:lvl w:ilvl="5" w:tplc="904AD756">
      <w:start w:val="1"/>
      <w:numFmt w:val="bullet"/>
      <w:lvlText w:val=""/>
      <w:lvlJc w:val="left"/>
      <w:pPr>
        <w:ind w:left="4320" w:hanging="360"/>
      </w:pPr>
      <w:rPr>
        <w:rFonts w:ascii="Wingdings" w:hAnsi="Wingdings" w:hint="default"/>
      </w:rPr>
    </w:lvl>
    <w:lvl w:ilvl="6" w:tplc="7688C546">
      <w:start w:val="1"/>
      <w:numFmt w:val="bullet"/>
      <w:lvlText w:val=""/>
      <w:lvlJc w:val="left"/>
      <w:pPr>
        <w:ind w:left="5040" w:hanging="360"/>
      </w:pPr>
      <w:rPr>
        <w:rFonts w:ascii="Symbol" w:hAnsi="Symbol" w:hint="default"/>
      </w:rPr>
    </w:lvl>
    <w:lvl w:ilvl="7" w:tplc="C5E6A1A6">
      <w:start w:val="1"/>
      <w:numFmt w:val="bullet"/>
      <w:lvlText w:val="o"/>
      <w:lvlJc w:val="left"/>
      <w:pPr>
        <w:ind w:left="5760" w:hanging="360"/>
      </w:pPr>
      <w:rPr>
        <w:rFonts w:ascii="Courier New" w:hAnsi="Courier New" w:hint="default"/>
      </w:rPr>
    </w:lvl>
    <w:lvl w:ilvl="8" w:tplc="F3A465EE">
      <w:start w:val="1"/>
      <w:numFmt w:val="bullet"/>
      <w:lvlText w:val=""/>
      <w:lvlJc w:val="left"/>
      <w:pPr>
        <w:ind w:left="6480" w:hanging="360"/>
      </w:pPr>
      <w:rPr>
        <w:rFonts w:ascii="Wingdings" w:hAnsi="Wingdings" w:hint="default"/>
      </w:rPr>
    </w:lvl>
  </w:abstractNum>
  <w:abstractNum w:abstractNumId="14" w15:restartNumberingAfterBreak="0">
    <w:nsid w:val="2E5831CC"/>
    <w:multiLevelType w:val="hybridMultilevel"/>
    <w:tmpl w:val="44ACC7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1D5BBEA"/>
    <w:multiLevelType w:val="hybridMultilevel"/>
    <w:tmpl w:val="B9242F50"/>
    <w:lvl w:ilvl="0" w:tplc="5DAC268E">
      <w:start w:val="1"/>
      <w:numFmt w:val="bullet"/>
      <w:lvlText w:val=""/>
      <w:lvlJc w:val="left"/>
      <w:pPr>
        <w:ind w:left="720" w:hanging="360"/>
      </w:pPr>
      <w:rPr>
        <w:rFonts w:ascii="Symbol" w:hAnsi="Symbol" w:hint="default"/>
      </w:rPr>
    </w:lvl>
    <w:lvl w:ilvl="1" w:tplc="7E700192">
      <w:start w:val="1"/>
      <w:numFmt w:val="bullet"/>
      <w:lvlText w:val="o"/>
      <w:lvlJc w:val="left"/>
      <w:pPr>
        <w:ind w:left="1440" w:hanging="360"/>
      </w:pPr>
      <w:rPr>
        <w:rFonts w:ascii="Courier New" w:hAnsi="Courier New" w:hint="default"/>
      </w:rPr>
    </w:lvl>
    <w:lvl w:ilvl="2" w:tplc="A84C070C">
      <w:start w:val="1"/>
      <w:numFmt w:val="bullet"/>
      <w:lvlText w:val=""/>
      <w:lvlJc w:val="left"/>
      <w:pPr>
        <w:ind w:left="2160" w:hanging="360"/>
      </w:pPr>
      <w:rPr>
        <w:rFonts w:ascii="Wingdings" w:hAnsi="Wingdings" w:hint="default"/>
      </w:rPr>
    </w:lvl>
    <w:lvl w:ilvl="3" w:tplc="CDC803DA">
      <w:start w:val="1"/>
      <w:numFmt w:val="bullet"/>
      <w:lvlText w:val=""/>
      <w:lvlJc w:val="left"/>
      <w:pPr>
        <w:ind w:left="2880" w:hanging="360"/>
      </w:pPr>
      <w:rPr>
        <w:rFonts w:ascii="Symbol" w:hAnsi="Symbol" w:hint="default"/>
      </w:rPr>
    </w:lvl>
    <w:lvl w:ilvl="4" w:tplc="0F101420">
      <w:start w:val="1"/>
      <w:numFmt w:val="bullet"/>
      <w:lvlText w:val="o"/>
      <w:lvlJc w:val="left"/>
      <w:pPr>
        <w:ind w:left="3600" w:hanging="360"/>
      </w:pPr>
      <w:rPr>
        <w:rFonts w:ascii="Courier New" w:hAnsi="Courier New" w:hint="default"/>
      </w:rPr>
    </w:lvl>
    <w:lvl w:ilvl="5" w:tplc="71789D08">
      <w:start w:val="1"/>
      <w:numFmt w:val="bullet"/>
      <w:lvlText w:val=""/>
      <w:lvlJc w:val="left"/>
      <w:pPr>
        <w:ind w:left="4320" w:hanging="360"/>
      </w:pPr>
      <w:rPr>
        <w:rFonts w:ascii="Wingdings" w:hAnsi="Wingdings" w:hint="default"/>
      </w:rPr>
    </w:lvl>
    <w:lvl w:ilvl="6" w:tplc="D4789256">
      <w:start w:val="1"/>
      <w:numFmt w:val="bullet"/>
      <w:lvlText w:val=""/>
      <w:lvlJc w:val="left"/>
      <w:pPr>
        <w:ind w:left="5040" w:hanging="360"/>
      </w:pPr>
      <w:rPr>
        <w:rFonts w:ascii="Symbol" w:hAnsi="Symbol" w:hint="default"/>
      </w:rPr>
    </w:lvl>
    <w:lvl w:ilvl="7" w:tplc="57E2DB94">
      <w:start w:val="1"/>
      <w:numFmt w:val="bullet"/>
      <w:lvlText w:val="o"/>
      <w:lvlJc w:val="left"/>
      <w:pPr>
        <w:ind w:left="5760" w:hanging="360"/>
      </w:pPr>
      <w:rPr>
        <w:rFonts w:ascii="Courier New" w:hAnsi="Courier New" w:hint="default"/>
      </w:rPr>
    </w:lvl>
    <w:lvl w:ilvl="8" w:tplc="398655B2">
      <w:start w:val="1"/>
      <w:numFmt w:val="bullet"/>
      <w:lvlText w:val=""/>
      <w:lvlJc w:val="left"/>
      <w:pPr>
        <w:ind w:left="6480" w:hanging="360"/>
      </w:pPr>
      <w:rPr>
        <w:rFonts w:ascii="Wingdings" w:hAnsi="Wingdings" w:hint="default"/>
      </w:rPr>
    </w:lvl>
  </w:abstractNum>
  <w:abstractNum w:abstractNumId="16" w15:restartNumberingAfterBreak="0">
    <w:nsid w:val="3BB017BA"/>
    <w:multiLevelType w:val="hybridMultilevel"/>
    <w:tmpl w:val="CAEC66AE"/>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17" w15:restartNumberingAfterBreak="0">
    <w:nsid w:val="3E5E5FCF"/>
    <w:multiLevelType w:val="hybridMultilevel"/>
    <w:tmpl w:val="B5CCEBEC"/>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18" w15:restartNumberingAfterBreak="0">
    <w:nsid w:val="40E96034"/>
    <w:multiLevelType w:val="hybridMultilevel"/>
    <w:tmpl w:val="D0F8396A"/>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19" w15:restartNumberingAfterBreak="0">
    <w:nsid w:val="4CE12A3D"/>
    <w:multiLevelType w:val="hybridMultilevel"/>
    <w:tmpl w:val="339EB406"/>
    <w:lvl w:ilvl="0" w:tplc="C2BE6E3A">
      <w:start w:val="1"/>
      <w:numFmt w:val="bullet"/>
      <w:lvlText w:val="•"/>
      <w:lvlJc w:val="left"/>
      <w:pPr>
        <w:tabs>
          <w:tab w:val="num" w:pos="1664"/>
        </w:tabs>
        <w:ind w:left="1664" w:hanging="360"/>
      </w:pPr>
      <w:rPr>
        <w:rFonts w:ascii="Arial" w:hAnsi="Arial" w:hint="default"/>
      </w:rPr>
    </w:lvl>
    <w:lvl w:ilvl="1" w:tplc="3E4EAF80" w:tentative="1">
      <w:start w:val="1"/>
      <w:numFmt w:val="bullet"/>
      <w:lvlText w:val="•"/>
      <w:lvlJc w:val="left"/>
      <w:pPr>
        <w:tabs>
          <w:tab w:val="num" w:pos="2384"/>
        </w:tabs>
        <w:ind w:left="2384" w:hanging="360"/>
      </w:pPr>
      <w:rPr>
        <w:rFonts w:ascii="Arial" w:hAnsi="Arial" w:hint="default"/>
      </w:rPr>
    </w:lvl>
    <w:lvl w:ilvl="2" w:tplc="3550B9A6" w:tentative="1">
      <w:start w:val="1"/>
      <w:numFmt w:val="bullet"/>
      <w:lvlText w:val="•"/>
      <w:lvlJc w:val="left"/>
      <w:pPr>
        <w:tabs>
          <w:tab w:val="num" w:pos="3104"/>
        </w:tabs>
        <w:ind w:left="3104" w:hanging="360"/>
      </w:pPr>
      <w:rPr>
        <w:rFonts w:ascii="Arial" w:hAnsi="Arial" w:hint="default"/>
      </w:rPr>
    </w:lvl>
    <w:lvl w:ilvl="3" w:tplc="A49A2926" w:tentative="1">
      <w:start w:val="1"/>
      <w:numFmt w:val="bullet"/>
      <w:lvlText w:val="•"/>
      <w:lvlJc w:val="left"/>
      <w:pPr>
        <w:tabs>
          <w:tab w:val="num" w:pos="3824"/>
        </w:tabs>
        <w:ind w:left="3824" w:hanging="360"/>
      </w:pPr>
      <w:rPr>
        <w:rFonts w:ascii="Arial" w:hAnsi="Arial" w:hint="default"/>
      </w:rPr>
    </w:lvl>
    <w:lvl w:ilvl="4" w:tplc="0548F5D2" w:tentative="1">
      <w:start w:val="1"/>
      <w:numFmt w:val="bullet"/>
      <w:lvlText w:val="•"/>
      <w:lvlJc w:val="left"/>
      <w:pPr>
        <w:tabs>
          <w:tab w:val="num" w:pos="4544"/>
        </w:tabs>
        <w:ind w:left="4544" w:hanging="360"/>
      </w:pPr>
      <w:rPr>
        <w:rFonts w:ascii="Arial" w:hAnsi="Arial" w:hint="default"/>
      </w:rPr>
    </w:lvl>
    <w:lvl w:ilvl="5" w:tplc="0FE89FE6" w:tentative="1">
      <w:start w:val="1"/>
      <w:numFmt w:val="bullet"/>
      <w:lvlText w:val="•"/>
      <w:lvlJc w:val="left"/>
      <w:pPr>
        <w:tabs>
          <w:tab w:val="num" w:pos="5264"/>
        </w:tabs>
        <w:ind w:left="5264" w:hanging="360"/>
      </w:pPr>
      <w:rPr>
        <w:rFonts w:ascii="Arial" w:hAnsi="Arial" w:hint="default"/>
      </w:rPr>
    </w:lvl>
    <w:lvl w:ilvl="6" w:tplc="ECF071F0" w:tentative="1">
      <w:start w:val="1"/>
      <w:numFmt w:val="bullet"/>
      <w:lvlText w:val="•"/>
      <w:lvlJc w:val="left"/>
      <w:pPr>
        <w:tabs>
          <w:tab w:val="num" w:pos="5984"/>
        </w:tabs>
        <w:ind w:left="5984" w:hanging="360"/>
      </w:pPr>
      <w:rPr>
        <w:rFonts w:ascii="Arial" w:hAnsi="Arial" w:hint="default"/>
      </w:rPr>
    </w:lvl>
    <w:lvl w:ilvl="7" w:tplc="9C82AB8A" w:tentative="1">
      <w:start w:val="1"/>
      <w:numFmt w:val="bullet"/>
      <w:lvlText w:val="•"/>
      <w:lvlJc w:val="left"/>
      <w:pPr>
        <w:tabs>
          <w:tab w:val="num" w:pos="6704"/>
        </w:tabs>
        <w:ind w:left="6704" w:hanging="360"/>
      </w:pPr>
      <w:rPr>
        <w:rFonts w:ascii="Arial" w:hAnsi="Arial" w:hint="default"/>
      </w:rPr>
    </w:lvl>
    <w:lvl w:ilvl="8" w:tplc="5AB66DF6" w:tentative="1">
      <w:start w:val="1"/>
      <w:numFmt w:val="bullet"/>
      <w:lvlText w:val="•"/>
      <w:lvlJc w:val="left"/>
      <w:pPr>
        <w:tabs>
          <w:tab w:val="num" w:pos="7424"/>
        </w:tabs>
        <w:ind w:left="7424" w:hanging="360"/>
      </w:pPr>
      <w:rPr>
        <w:rFonts w:ascii="Arial" w:hAnsi="Arial" w:hint="default"/>
      </w:rPr>
    </w:lvl>
  </w:abstractNum>
  <w:abstractNum w:abstractNumId="20" w15:restartNumberingAfterBreak="0">
    <w:nsid w:val="587373A5"/>
    <w:multiLevelType w:val="hybridMultilevel"/>
    <w:tmpl w:val="40EE75DE"/>
    <w:lvl w:ilvl="0" w:tplc="04060001">
      <w:start w:val="1"/>
      <w:numFmt w:val="bullet"/>
      <w:lvlText w:val=""/>
      <w:lvlJc w:val="left"/>
      <w:pPr>
        <w:ind w:left="2024" w:hanging="360"/>
      </w:pPr>
      <w:rPr>
        <w:rFonts w:ascii="Symbol" w:hAnsi="Symbol" w:hint="default"/>
      </w:rPr>
    </w:lvl>
    <w:lvl w:ilvl="1" w:tplc="04060003">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21" w15:restartNumberingAfterBreak="0">
    <w:nsid w:val="58D2ED43"/>
    <w:multiLevelType w:val="hybridMultilevel"/>
    <w:tmpl w:val="705A8C28"/>
    <w:lvl w:ilvl="0" w:tplc="454611F8">
      <w:start w:val="1"/>
      <w:numFmt w:val="bullet"/>
      <w:lvlText w:val=""/>
      <w:lvlJc w:val="left"/>
      <w:pPr>
        <w:ind w:left="720" w:hanging="360"/>
      </w:pPr>
      <w:rPr>
        <w:rFonts w:ascii="Symbol" w:hAnsi="Symbol" w:hint="default"/>
      </w:rPr>
    </w:lvl>
    <w:lvl w:ilvl="1" w:tplc="C5EA2676">
      <w:start w:val="1"/>
      <w:numFmt w:val="bullet"/>
      <w:lvlText w:val="o"/>
      <w:lvlJc w:val="left"/>
      <w:pPr>
        <w:ind w:left="1440" w:hanging="360"/>
      </w:pPr>
      <w:rPr>
        <w:rFonts w:ascii="Courier New" w:hAnsi="Courier New" w:hint="default"/>
      </w:rPr>
    </w:lvl>
    <w:lvl w:ilvl="2" w:tplc="D9449B42">
      <w:start w:val="1"/>
      <w:numFmt w:val="bullet"/>
      <w:lvlText w:val=""/>
      <w:lvlJc w:val="left"/>
      <w:pPr>
        <w:ind w:left="2160" w:hanging="360"/>
      </w:pPr>
      <w:rPr>
        <w:rFonts w:ascii="Wingdings" w:hAnsi="Wingdings" w:hint="default"/>
      </w:rPr>
    </w:lvl>
    <w:lvl w:ilvl="3" w:tplc="A37EB58A">
      <w:start w:val="1"/>
      <w:numFmt w:val="bullet"/>
      <w:lvlText w:val=""/>
      <w:lvlJc w:val="left"/>
      <w:pPr>
        <w:ind w:left="2880" w:hanging="360"/>
      </w:pPr>
      <w:rPr>
        <w:rFonts w:ascii="Symbol" w:hAnsi="Symbol" w:hint="default"/>
      </w:rPr>
    </w:lvl>
    <w:lvl w:ilvl="4" w:tplc="E18EA070">
      <w:start w:val="1"/>
      <w:numFmt w:val="bullet"/>
      <w:lvlText w:val="o"/>
      <w:lvlJc w:val="left"/>
      <w:pPr>
        <w:ind w:left="3600" w:hanging="360"/>
      </w:pPr>
      <w:rPr>
        <w:rFonts w:ascii="Courier New" w:hAnsi="Courier New" w:hint="default"/>
      </w:rPr>
    </w:lvl>
    <w:lvl w:ilvl="5" w:tplc="8B442D8C">
      <w:start w:val="1"/>
      <w:numFmt w:val="bullet"/>
      <w:lvlText w:val=""/>
      <w:lvlJc w:val="left"/>
      <w:pPr>
        <w:ind w:left="4320" w:hanging="360"/>
      </w:pPr>
      <w:rPr>
        <w:rFonts w:ascii="Wingdings" w:hAnsi="Wingdings" w:hint="default"/>
      </w:rPr>
    </w:lvl>
    <w:lvl w:ilvl="6" w:tplc="B4746CC6">
      <w:start w:val="1"/>
      <w:numFmt w:val="bullet"/>
      <w:lvlText w:val=""/>
      <w:lvlJc w:val="left"/>
      <w:pPr>
        <w:ind w:left="5040" w:hanging="360"/>
      </w:pPr>
      <w:rPr>
        <w:rFonts w:ascii="Symbol" w:hAnsi="Symbol" w:hint="default"/>
      </w:rPr>
    </w:lvl>
    <w:lvl w:ilvl="7" w:tplc="75B4EC40">
      <w:start w:val="1"/>
      <w:numFmt w:val="bullet"/>
      <w:lvlText w:val="o"/>
      <w:lvlJc w:val="left"/>
      <w:pPr>
        <w:ind w:left="5760" w:hanging="360"/>
      </w:pPr>
      <w:rPr>
        <w:rFonts w:ascii="Courier New" w:hAnsi="Courier New" w:hint="default"/>
      </w:rPr>
    </w:lvl>
    <w:lvl w:ilvl="8" w:tplc="07DCF2D8">
      <w:start w:val="1"/>
      <w:numFmt w:val="bullet"/>
      <w:lvlText w:val=""/>
      <w:lvlJc w:val="left"/>
      <w:pPr>
        <w:ind w:left="6480" w:hanging="360"/>
      </w:pPr>
      <w:rPr>
        <w:rFonts w:ascii="Wingdings" w:hAnsi="Wingdings" w:hint="default"/>
      </w:rPr>
    </w:lvl>
  </w:abstractNum>
  <w:abstractNum w:abstractNumId="22" w15:restartNumberingAfterBreak="0">
    <w:nsid w:val="5EC5E396"/>
    <w:multiLevelType w:val="hybridMultilevel"/>
    <w:tmpl w:val="84423E9E"/>
    <w:lvl w:ilvl="0" w:tplc="8AA8BF48">
      <w:start w:val="1"/>
      <w:numFmt w:val="bullet"/>
      <w:lvlText w:val=""/>
      <w:lvlJc w:val="left"/>
      <w:pPr>
        <w:ind w:left="720" w:hanging="360"/>
      </w:pPr>
      <w:rPr>
        <w:rFonts w:ascii="Symbol" w:hAnsi="Symbol" w:hint="default"/>
      </w:rPr>
    </w:lvl>
    <w:lvl w:ilvl="1" w:tplc="C76AB25C">
      <w:start w:val="1"/>
      <w:numFmt w:val="bullet"/>
      <w:lvlText w:val="o"/>
      <w:lvlJc w:val="left"/>
      <w:pPr>
        <w:ind w:left="1440" w:hanging="360"/>
      </w:pPr>
      <w:rPr>
        <w:rFonts w:ascii="Courier New" w:hAnsi="Courier New" w:hint="default"/>
      </w:rPr>
    </w:lvl>
    <w:lvl w:ilvl="2" w:tplc="193EE776">
      <w:start w:val="1"/>
      <w:numFmt w:val="bullet"/>
      <w:lvlText w:val=""/>
      <w:lvlJc w:val="left"/>
      <w:pPr>
        <w:ind w:left="2160" w:hanging="360"/>
      </w:pPr>
      <w:rPr>
        <w:rFonts w:ascii="Wingdings" w:hAnsi="Wingdings" w:hint="default"/>
      </w:rPr>
    </w:lvl>
    <w:lvl w:ilvl="3" w:tplc="4F9C7EBE">
      <w:start w:val="1"/>
      <w:numFmt w:val="bullet"/>
      <w:lvlText w:val=""/>
      <w:lvlJc w:val="left"/>
      <w:pPr>
        <w:ind w:left="2880" w:hanging="360"/>
      </w:pPr>
      <w:rPr>
        <w:rFonts w:ascii="Symbol" w:hAnsi="Symbol" w:hint="default"/>
      </w:rPr>
    </w:lvl>
    <w:lvl w:ilvl="4" w:tplc="E7066B30">
      <w:start w:val="1"/>
      <w:numFmt w:val="bullet"/>
      <w:lvlText w:val="o"/>
      <w:lvlJc w:val="left"/>
      <w:pPr>
        <w:ind w:left="3600" w:hanging="360"/>
      </w:pPr>
      <w:rPr>
        <w:rFonts w:ascii="Courier New" w:hAnsi="Courier New" w:hint="default"/>
      </w:rPr>
    </w:lvl>
    <w:lvl w:ilvl="5" w:tplc="A2F4DABE">
      <w:start w:val="1"/>
      <w:numFmt w:val="bullet"/>
      <w:lvlText w:val=""/>
      <w:lvlJc w:val="left"/>
      <w:pPr>
        <w:ind w:left="4320" w:hanging="360"/>
      </w:pPr>
      <w:rPr>
        <w:rFonts w:ascii="Wingdings" w:hAnsi="Wingdings" w:hint="default"/>
      </w:rPr>
    </w:lvl>
    <w:lvl w:ilvl="6" w:tplc="41BE9AC4">
      <w:start w:val="1"/>
      <w:numFmt w:val="bullet"/>
      <w:lvlText w:val=""/>
      <w:lvlJc w:val="left"/>
      <w:pPr>
        <w:ind w:left="5040" w:hanging="360"/>
      </w:pPr>
      <w:rPr>
        <w:rFonts w:ascii="Symbol" w:hAnsi="Symbol" w:hint="default"/>
      </w:rPr>
    </w:lvl>
    <w:lvl w:ilvl="7" w:tplc="D0F25D6E">
      <w:start w:val="1"/>
      <w:numFmt w:val="bullet"/>
      <w:lvlText w:val="o"/>
      <w:lvlJc w:val="left"/>
      <w:pPr>
        <w:ind w:left="5760" w:hanging="360"/>
      </w:pPr>
      <w:rPr>
        <w:rFonts w:ascii="Courier New" w:hAnsi="Courier New" w:hint="default"/>
      </w:rPr>
    </w:lvl>
    <w:lvl w:ilvl="8" w:tplc="D1B6B2FC">
      <w:start w:val="1"/>
      <w:numFmt w:val="bullet"/>
      <w:lvlText w:val=""/>
      <w:lvlJc w:val="left"/>
      <w:pPr>
        <w:ind w:left="6480" w:hanging="360"/>
      </w:pPr>
      <w:rPr>
        <w:rFonts w:ascii="Wingdings" w:hAnsi="Wingdings" w:hint="default"/>
      </w:rPr>
    </w:lvl>
  </w:abstractNum>
  <w:abstractNum w:abstractNumId="23" w15:restartNumberingAfterBreak="0">
    <w:nsid w:val="64F31CAD"/>
    <w:multiLevelType w:val="hybridMultilevel"/>
    <w:tmpl w:val="23282CC8"/>
    <w:lvl w:ilvl="0" w:tplc="38740CC0">
      <w:start w:val="1"/>
      <w:numFmt w:val="bullet"/>
      <w:lvlText w:val=""/>
      <w:lvlJc w:val="left"/>
      <w:pPr>
        <w:ind w:left="1665" w:hanging="360"/>
      </w:pPr>
      <w:rPr>
        <w:rFonts w:ascii="Wingdings" w:hAnsi="Wingdings" w:hint="default"/>
      </w:rPr>
    </w:lvl>
    <w:lvl w:ilvl="1" w:tplc="04060003">
      <w:start w:val="1"/>
      <w:numFmt w:val="bullet"/>
      <w:lvlText w:val="o"/>
      <w:lvlJc w:val="left"/>
      <w:pPr>
        <w:ind w:left="2385" w:hanging="360"/>
      </w:pPr>
      <w:rPr>
        <w:rFonts w:ascii="Courier New" w:hAnsi="Courier New" w:cs="Courier New" w:hint="default"/>
      </w:rPr>
    </w:lvl>
    <w:lvl w:ilvl="2" w:tplc="105CFCDC">
      <w:numFmt w:val="bullet"/>
      <w:lvlText w:val="-"/>
      <w:lvlJc w:val="left"/>
      <w:pPr>
        <w:ind w:left="3105" w:hanging="360"/>
      </w:pPr>
      <w:rPr>
        <w:rFonts w:ascii="Arial" w:eastAsiaTheme="minorHAnsi" w:hAnsi="Arial" w:cs="Arial" w:hint="default"/>
      </w:rPr>
    </w:lvl>
    <w:lvl w:ilvl="3" w:tplc="04060001">
      <w:start w:val="1"/>
      <w:numFmt w:val="bullet"/>
      <w:lvlText w:val=""/>
      <w:lvlJc w:val="left"/>
      <w:pPr>
        <w:ind w:left="3825" w:hanging="360"/>
      </w:pPr>
      <w:rPr>
        <w:rFonts w:ascii="Symbol" w:hAnsi="Symbol" w:hint="default"/>
      </w:rPr>
    </w:lvl>
    <w:lvl w:ilvl="4" w:tplc="04060003" w:tentative="1">
      <w:start w:val="1"/>
      <w:numFmt w:val="bullet"/>
      <w:lvlText w:val="o"/>
      <w:lvlJc w:val="left"/>
      <w:pPr>
        <w:ind w:left="4545" w:hanging="360"/>
      </w:pPr>
      <w:rPr>
        <w:rFonts w:ascii="Courier New" w:hAnsi="Courier New" w:cs="Courier New" w:hint="default"/>
      </w:rPr>
    </w:lvl>
    <w:lvl w:ilvl="5" w:tplc="04060005" w:tentative="1">
      <w:start w:val="1"/>
      <w:numFmt w:val="bullet"/>
      <w:lvlText w:val=""/>
      <w:lvlJc w:val="left"/>
      <w:pPr>
        <w:ind w:left="5265" w:hanging="360"/>
      </w:pPr>
      <w:rPr>
        <w:rFonts w:ascii="Wingdings" w:hAnsi="Wingdings" w:hint="default"/>
      </w:rPr>
    </w:lvl>
    <w:lvl w:ilvl="6" w:tplc="04060001" w:tentative="1">
      <w:start w:val="1"/>
      <w:numFmt w:val="bullet"/>
      <w:lvlText w:val=""/>
      <w:lvlJc w:val="left"/>
      <w:pPr>
        <w:ind w:left="5985" w:hanging="360"/>
      </w:pPr>
      <w:rPr>
        <w:rFonts w:ascii="Symbol" w:hAnsi="Symbol" w:hint="default"/>
      </w:rPr>
    </w:lvl>
    <w:lvl w:ilvl="7" w:tplc="04060003" w:tentative="1">
      <w:start w:val="1"/>
      <w:numFmt w:val="bullet"/>
      <w:lvlText w:val="o"/>
      <w:lvlJc w:val="left"/>
      <w:pPr>
        <w:ind w:left="6705" w:hanging="360"/>
      </w:pPr>
      <w:rPr>
        <w:rFonts w:ascii="Courier New" w:hAnsi="Courier New" w:cs="Courier New" w:hint="default"/>
      </w:rPr>
    </w:lvl>
    <w:lvl w:ilvl="8" w:tplc="04060005" w:tentative="1">
      <w:start w:val="1"/>
      <w:numFmt w:val="bullet"/>
      <w:lvlText w:val=""/>
      <w:lvlJc w:val="left"/>
      <w:pPr>
        <w:ind w:left="7425" w:hanging="360"/>
      </w:pPr>
      <w:rPr>
        <w:rFonts w:ascii="Wingdings" w:hAnsi="Wingdings" w:hint="default"/>
      </w:rPr>
    </w:lvl>
  </w:abstractNum>
  <w:abstractNum w:abstractNumId="24" w15:restartNumberingAfterBreak="0">
    <w:nsid w:val="652576AC"/>
    <w:multiLevelType w:val="multilevel"/>
    <w:tmpl w:val="FCE0E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9D6BF0"/>
    <w:multiLevelType w:val="hybridMultilevel"/>
    <w:tmpl w:val="4726EE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85FB16A"/>
    <w:multiLevelType w:val="hybridMultilevel"/>
    <w:tmpl w:val="DD8E3DA8"/>
    <w:lvl w:ilvl="0" w:tplc="A91C072A">
      <w:start w:val="1"/>
      <w:numFmt w:val="bullet"/>
      <w:lvlText w:val=""/>
      <w:lvlJc w:val="left"/>
      <w:pPr>
        <w:ind w:left="720" w:hanging="360"/>
      </w:pPr>
      <w:rPr>
        <w:rFonts w:ascii="Symbol" w:hAnsi="Symbol" w:hint="default"/>
      </w:rPr>
    </w:lvl>
    <w:lvl w:ilvl="1" w:tplc="26BEB81E">
      <w:start w:val="1"/>
      <w:numFmt w:val="bullet"/>
      <w:lvlText w:val="o"/>
      <w:lvlJc w:val="left"/>
      <w:pPr>
        <w:ind w:left="1440" w:hanging="360"/>
      </w:pPr>
      <w:rPr>
        <w:rFonts w:ascii="Courier New" w:hAnsi="Courier New" w:hint="default"/>
      </w:rPr>
    </w:lvl>
    <w:lvl w:ilvl="2" w:tplc="E158B0FA">
      <w:start w:val="1"/>
      <w:numFmt w:val="bullet"/>
      <w:lvlText w:val=""/>
      <w:lvlJc w:val="left"/>
      <w:pPr>
        <w:ind w:left="2160" w:hanging="360"/>
      </w:pPr>
      <w:rPr>
        <w:rFonts w:ascii="Wingdings" w:hAnsi="Wingdings" w:hint="default"/>
      </w:rPr>
    </w:lvl>
    <w:lvl w:ilvl="3" w:tplc="DC38D9AC">
      <w:start w:val="1"/>
      <w:numFmt w:val="bullet"/>
      <w:lvlText w:val=""/>
      <w:lvlJc w:val="left"/>
      <w:pPr>
        <w:ind w:left="2880" w:hanging="360"/>
      </w:pPr>
      <w:rPr>
        <w:rFonts w:ascii="Symbol" w:hAnsi="Symbol" w:hint="default"/>
      </w:rPr>
    </w:lvl>
    <w:lvl w:ilvl="4" w:tplc="56080570">
      <w:start w:val="1"/>
      <w:numFmt w:val="bullet"/>
      <w:lvlText w:val="o"/>
      <w:lvlJc w:val="left"/>
      <w:pPr>
        <w:ind w:left="3600" w:hanging="360"/>
      </w:pPr>
      <w:rPr>
        <w:rFonts w:ascii="Courier New" w:hAnsi="Courier New" w:hint="default"/>
      </w:rPr>
    </w:lvl>
    <w:lvl w:ilvl="5" w:tplc="DE62E628">
      <w:start w:val="1"/>
      <w:numFmt w:val="bullet"/>
      <w:lvlText w:val=""/>
      <w:lvlJc w:val="left"/>
      <w:pPr>
        <w:ind w:left="4320" w:hanging="360"/>
      </w:pPr>
      <w:rPr>
        <w:rFonts w:ascii="Wingdings" w:hAnsi="Wingdings" w:hint="default"/>
      </w:rPr>
    </w:lvl>
    <w:lvl w:ilvl="6" w:tplc="12B60C2A">
      <w:start w:val="1"/>
      <w:numFmt w:val="bullet"/>
      <w:lvlText w:val=""/>
      <w:lvlJc w:val="left"/>
      <w:pPr>
        <w:ind w:left="5040" w:hanging="360"/>
      </w:pPr>
      <w:rPr>
        <w:rFonts w:ascii="Symbol" w:hAnsi="Symbol" w:hint="default"/>
      </w:rPr>
    </w:lvl>
    <w:lvl w:ilvl="7" w:tplc="2C2C0BDE">
      <w:start w:val="1"/>
      <w:numFmt w:val="bullet"/>
      <w:lvlText w:val="o"/>
      <w:lvlJc w:val="left"/>
      <w:pPr>
        <w:ind w:left="5760" w:hanging="360"/>
      </w:pPr>
      <w:rPr>
        <w:rFonts w:ascii="Courier New" w:hAnsi="Courier New" w:hint="default"/>
      </w:rPr>
    </w:lvl>
    <w:lvl w:ilvl="8" w:tplc="99C23E68">
      <w:start w:val="1"/>
      <w:numFmt w:val="bullet"/>
      <w:lvlText w:val=""/>
      <w:lvlJc w:val="left"/>
      <w:pPr>
        <w:ind w:left="6480" w:hanging="360"/>
      </w:pPr>
      <w:rPr>
        <w:rFonts w:ascii="Wingdings" w:hAnsi="Wingdings" w:hint="default"/>
      </w:rPr>
    </w:lvl>
  </w:abstractNum>
  <w:abstractNum w:abstractNumId="27" w15:restartNumberingAfterBreak="0">
    <w:nsid w:val="6A0D5489"/>
    <w:multiLevelType w:val="multilevel"/>
    <w:tmpl w:val="BBA4275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8" w15:restartNumberingAfterBreak="0">
    <w:nsid w:val="750332D5"/>
    <w:multiLevelType w:val="hybridMultilevel"/>
    <w:tmpl w:val="664028AC"/>
    <w:lvl w:ilvl="0" w:tplc="EFF069D0">
      <w:start w:val="1"/>
      <w:numFmt w:val="decimal"/>
      <w:lvlText w:val="%1."/>
      <w:lvlJc w:val="left"/>
      <w:pPr>
        <w:tabs>
          <w:tab w:val="num" w:pos="1664"/>
        </w:tabs>
        <w:ind w:left="1664" w:hanging="360"/>
      </w:pPr>
    </w:lvl>
    <w:lvl w:ilvl="1" w:tplc="04060001">
      <w:start w:val="1"/>
      <w:numFmt w:val="bullet"/>
      <w:lvlText w:val=""/>
      <w:lvlJc w:val="left"/>
      <w:pPr>
        <w:ind w:left="2384" w:hanging="360"/>
      </w:pPr>
      <w:rPr>
        <w:rFonts w:ascii="Symbol" w:hAnsi="Symbol" w:hint="default"/>
      </w:rPr>
    </w:lvl>
    <w:lvl w:ilvl="2" w:tplc="4C32892A" w:tentative="1">
      <w:start w:val="1"/>
      <w:numFmt w:val="decimal"/>
      <w:lvlText w:val="%3."/>
      <w:lvlJc w:val="left"/>
      <w:pPr>
        <w:tabs>
          <w:tab w:val="num" w:pos="3104"/>
        </w:tabs>
        <w:ind w:left="3104" w:hanging="360"/>
      </w:pPr>
    </w:lvl>
    <w:lvl w:ilvl="3" w:tplc="98D81618" w:tentative="1">
      <w:start w:val="1"/>
      <w:numFmt w:val="decimal"/>
      <w:lvlText w:val="%4."/>
      <w:lvlJc w:val="left"/>
      <w:pPr>
        <w:tabs>
          <w:tab w:val="num" w:pos="3824"/>
        </w:tabs>
        <w:ind w:left="3824" w:hanging="360"/>
      </w:pPr>
    </w:lvl>
    <w:lvl w:ilvl="4" w:tplc="FEB4EA62" w:tentative="1">
      <w:start w:val="1"/>
      <w:numFmt w:val="decimal"/>
      <w:lvlText w:val="%5."/>
      <w:lvlJc w:val="left"/>
      <w:pPr>
        <w:tabs>
          <w:tab w:val="num" w:pos="4544"/>
        </w:tabs>
        <w:ind w:left="4544" w:hanging="360"/>
      </w:pPr>
    </w:lvl>
    <w:lvl w:ilvl="5" w:tplc="34AAC6E2" w:tentative="1">
      <w:start w:val="1"/>
      <w:numFmt w:val="decimal"/>
      <w:lvlText w:val="%6."/>
      <w:lvlJc w:val="left"/>
      <w:pPr>
        <w:tabs>
          <w:tab w:val="num" w:pos="5264"/>
        </w:tabs>
        <w:ind w:left="5264" w:hanging="360"/>
      </w:pPr>
    </w:lvl>
    <w:lvl w:ilvl="6" w:tplc="83803384" w:tentative="1">
      <w:start w:val="1"/>
      <w:numFmt w:val="decimal"/>
      <w:lvlText w:val="%7."/>
      <w:lvlJc w:val="left"/>
      <w:pPr>
        <w:tabs>
          <w:tab w:val="num" w:pos="5984"/>
        </w:tabs>
        <w:ind w:left="5984" w:hanging="360"/>
      </w:pPr>
    </w:lvl>
    <w:lvl w:ilvl="7" w:tplc="98CEBDB4" w:tentative="1">
      <w:start w:val="1"/>
      <w:numFmt w:val="decimal"/>
      <w:lvlText w:val="%8."/>
      <w:lvlJc w:val="left"/>
      <w:pPr>
        <w:tabs>
          <w:tab w:val="num" w:pos="6704"/>
        </w:tabs>
        <w:ind w:left="6704" w:hanging="360"/>
      </w:pPr>
    </w:lvl>
    <w:lvl w:ilvl="8" w:tplc="55EA6390" w:tentative="1">
      <w:start w:val="1"/>
      <w:numFmt w:val="decimal"/>
      <w:lvlText w:val="%9."/>
      <w:lvlJc w:val="left"/>
      <w:pPr>
        <w:tabs>
          <w:tab w:val="num" w:pos="7424"/>
        </w:tabs>
        <w:ind w:left="7424" w:hanging="360"/>
      </w:pPr>
    </w:lvl>
  </w:abstractNum>
  <w:abstractNum w:abstractNumId="29" w15:restartNumberingAfterBreak="0">
    <w:nsid w:val="76AC7DA5"/>
    <w:multiLevelType w:val="hybridMultilevel"/>
    <w:tmpl w:val="016CF502"/>
    <w:lvl w:ilvl="0" w:tplc="04060001">
      <w:start w:val="1"/>
      <w:numFmt w:val="bullet"/>
      <w:lvlText w:val=""/>
      <w:lvlJc w:val="left"/>
      <w:pPr>
        <w:ind w:left="2027" w:hanging="360"/>
      </w:pPr>
      <w:rPr>
        <w:rFonts w:ascii="Symbol" w:hAnsi="Symbol" w:hint="default"/>
      </w:rPr>
    </w:lvl>
    <w:lvl w:ilvl="1" w:tplc="04060003" w:tentative="1">
      <w:start w:val="1"/>
      <w:numFmt w:val="bullet"/>
      <w:lvlText w:val="o"/>
      <w:lvlJc w:val="left"/>
      <w:pPr>
        <w:ind w:left="2747" w:hanging="360"/>
      </w:pPr>
      <w:rPr>
        <w:rFonts w:ascii="Courier New" w:hAnsi="Courier New" w:cs="Courier New" w:hint="default"/>
      </w:rPr>
    </w:lvl>
    <w:lvl w:ilvl="2" w:tplc="04060005" w:tentative="1">
      <w:start w:val="1"/>
      <w:numFmt w:val="bullet"/>
      <w:lvlText w:val=""/>
      <w:lvlJc w:val="left"/>
      <w:pPr>
        <w:ind w:left="3467" w:hanging="360"/>
      </w:pPr>
      <w:rPr>
        <w:rFonts w:ascii="Wingdings" w:hAnsi="Wingdings" w:hint="default"/>
      </w:rPr>
    </w:lvl>
    <w:lvl w:ilvl="3" w:tplc="04060001" w:tentative="1">
      <w:start w:val="1"/>
      <w:numFmt w:val="bullet"/>
      <w:lvlText w:val=""/>
      <w:lvlJc w:val="left"/>
      <w:pPr>
        <w:ind w:left="4187" w:hanging="360"/>
      </w:pPr>
      <w:rPr>
        <w:rFonts w:ascii="Symbol" w:hAnsi="Symbol" w:hint="default"/>
      </w:rPr>
    </w:lvl>
    <w:lvl w:ilvl="4" w:tplc="04060003" w:tentative="1">
      <w:start w:val="1"/>
      <w:numFmt w:val="bullet"/>
      <w:lvlText w:val="o"/>
      <w:lvlJc w:val="left"/>
      <w:pPr>
        <w:ind w:left="4907" w:hanging="360"/>
      </w:pPr>
      <w:rPr>
        <w:rFonts w:ascii="Courier New" w:hAnsi="Courier New" w:cs="Courier New" w:hint="default"/>
      </w:rPr>
    </w:lvl>
    <w:lvl w:ilvl="5" w:tplc="04060005" w:tentative="1">
      <w:start w:val="1"/>
      <w:numFmt w:val="bullet"/>
      <w:lvlText w:val=""/>
      <w:lvlJc w:val="left"/>
      <w:pPr>
        <w:ind w:left="5627" w:hanging="360"/>
      </w:pPr>
      <w:rPr>
        <w:rFonts w:ascii="Wingdings" w:hAnsi="Wingdings" w:hint="default"/>
      </w:rPr>
    </w:lvl>
    <w:lvl w:ilvl="6" w:tplc="04060001" w:tentative="1">
      <w:start w:val="1"/>
      <w:numFmt w:val="bullet"/>
      <w:lvlText w:val=""/>
      <w:lvlJc w:val="left"/>
      <w:pPr>
        <w:ind w:left="6347" w:hanging="360"/>
      </w:pPr>
      <w:rPr>
        <w:rFonts w:ascii="Symbol" w:hAnsi="Symbol" w:hint="default"/>
      </w:rPr>
    </w:lvl>
    <w:lvl w:ilvl="7" w:tplc="04060003" w:tentative="1">
      <w:start w:val="1"/>
      <w:numFmt w:val="bullet"/>
      <w:lvlText w:val="o"/>
      <w:lvlJc w:val="left"/>
      <w:pPr>
        <w:ind w:left="7067" w:hanging="360"/>
      </w:pPr>
      <w:rPr>
        <w:rFonts w:ascii="Courier New" w:hAnsi="Courier New" w:cs="Courier New" w:hint="default"/>
      </w:rPr>
    </w:lvl>
    <w:lvl w:ilvl="8" w:tplc="04060005" w:tentative="1">
      <w:start w:val="1"/>
      <w:numFmt w:val="bullet"/>
      <w:lvlText w:val=""/>
      <w:lvlJc w:val="left"/>
      <w:pPr>
        <w:ind w:left="7787" w:hanging="360"/>
      </w:pPr>
      <w:rPr>
        <w:rFonts w:ascii="Wingdings" w:hAnsi="Wingdings" w:hint="default"/>
      </w:rPr>
    </w:lvl>
  </w:abstractNum>
  <w:abstractNum w:abstractNumId="30" w15:restartNumberingAfterBreak="0">
    <w:nsid w:val="7BEA04F7"/>
    <w:multiLevelType w:val="hybridMultilevel"/>
    <w:tmpl w:val="6B1C7CAE"/>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31" w15:restartNumberingAfterBreak="0">
    <w:nsid w:val="7C19805B"/>
    <w:multiLevelType w:val="hybridMultilevel"/>
    <w:tmpl w:val="129AF612"/>
    <w:lvl w:ilvl="0" w:tplc="A356B572">
      <w:start w:val="1"/>
      <w:numFmt w:val="bullet"/>
      <w:lvlText w:val=""/>
      <w:lvlJc w:val="left"/>
      <w:pPr>
        <w:ind w:left="720" w:hanging="360"/>
      </w:pPr>
      <w:rPr>
        <w:rFonts w:ascii="Symbol" w:hAnsi="Symbol" w:hint="default"/>
      </w:rPr>
    </w:lvl>
    <w:lvl w:ilvl="1" w:tplc="81DC4D96">
      <w:start w:val="1"/>
      <w:numFmt w:val="bullet"/>
      <w:lvlText w:val="o"/>
      <w:lvlJc w:val="left"/>
      <w:pPr>
        <w:ind w:left="1440" w:hanging="360"/>
      </w:pPr>
      <w:rPr>
        <w:rFonts w:ascii="Courier New" w:hAnsi="Courier New" w:hint="default"/>
      </w:rPr>
    </w:lvl>
    <w:lvl w:ilvl="2" w:tplc="0C9E71C2">
      <w:start w:val="1"/>
      <w:numFmt w:val="bullet"/>
      <w:lvlText w:val=""/>
      <w:lvlJc w:val="left"/>
      <w:pPr>
        <w:ind w:left="2160" w:hanging="360"/>
      </w:pPr>
      <w:rPr>
        <w:rFonts w:ascii="Wingdings" w:hAnsi="Wingdings" w:hint="default"/>
      </w:rPr>
    </w:lvl>
    <w:lvl w:ilvl="3" w:tplc="980EEA1C">
      <w:start w:val="1"/>
      <w:numFmt w:val="bullet"/>
      <w:lvlText w:val=""/>
      <w:lvlJc w:val="left"/>
      <w:pPr>
        <w:ind w:left="2880" w:hanging="360"/>
      </w:pPr>
      <w:rPr>
        <w:rFonts w:ascii="Symbol" w:hAnsi="Symbol" w:hint="default"/>
      </w:rPr>
    </w:lvl>
    <w:lvl w:ilvl="4" w:tplc="B864818E">
      <w:start w:val="1"/>
      <w:numFmt w:val="bullet"/>
      <w:lvlText w:val="o"/>
      <w:lvlJc w:val="left"/>
      <w:pPr>
        <w:ind w:left="3600" w:hanging="360"/>
      </w:pPr>
      <w:rPr>
        <w:rFonts w:ascii="Courier New" w:hAnsi="Courier New" w:hint="default"/>
      </w:rPr>
    </w:lvl>
    <w:lvl w:ilvl="5" w:tplc="874008FA">
      <w:start w:val="1"/>
      <w:numFmt w:val="bullet"/>
      <w:lvlText w:val=""/>
      <w:lvlJc w:val="left"/>
      <w:pPr>
        <w:ind w:left="4320" w:hanging="360"/>
      </w:pPr>
      <w:rPr>
        <w:rFonts w:ascii="Wingdings" w:hAnsi="Wingdings" w:hint="default"/>
      </w:rPr>
    </w:lvl>
    <w:lvl w:ilvl="6" w:tplc="9A0AD9D0">
      <w:start w:val="1"/>
      <w:numFmt w:val="bullet"/>
      <w:lvlText w:val=""/>
      <w:lvlJc w:val="left"/>
      <w:pPr>
        <w:ind w:left="5040" w:hanging="360"/>
      </w:pPr>
      <w:rPr>
        <w:rFonts w:ascii="Symbol" w:hAnsi="Symbol" w:hint="default"/>
      </w:rPr>
    </w:lvl>
    <w:lvl w:ilvl="7" w:tplc="9D067FD2">
      <w:start w:val="1"/>
      <w:numFmt w:val="bullet"/>
      <w:lvlText w:val="o"/>
      <w:lvlJc w:val="left"/>
      <w:pPr>
        <w:ind w:left="5760" w:hanging="360"/>
      </w:pPr>
      <w:rPr>
        <w:rFonts w:ascii="Courier New" w:hAnsi="Courier New" w:hint="default"/>
      </w:rPr>
    </w:lvl>
    <w:lvl w:ilvl="8" w:tplc="07F0F7A6">
      <w:start w:val="1"/>
      <w:numFmt w:val="bullet"/>
      <w:lvlText w:val=""/>
      <w:lvlJc w:val="left"/>
      <w:pPr>
        <w:ind w:left="6480" w:hanging="360"/>
      </w:pPr>
      <w:rPr>
        <w:rFonts w:ascii="Wingdings" w:hAnsi="Wingdings" w:hint="default"/>
      </w:rPr>
    </w:lvl>
  </w:abstractNum>
  <w:num w:numId="1" w16cid:durableId="1679194724">
    <w:abstractNumId w:val="1"/>
  </w:num>
  <w:num w:numId="2" w16cid:durableId="1111978509">
    <w:abstractNumId w:val="26"/>
  </w:num>
  <w:num w:numId="3" w16cid:durableId="2031561270">
    <w:abstractNumId w:val="7"/>
  </w:num>
  <w:num w:numId="4" w16cid:durableId="1386295909">
    <w:abstractNumId w:val="13"/>
  </w:num>
  <w:num w:numId="5" w16cid:durableId="761686902">
    <w:abstractNumId w:val="3"/>
  </w:num>
  <w:num w:numId="6" w16cid:durableId="1393582598">
    <w:abstractNumId w:val="9"/>
  </w:num>
  <w:num w:numId="7" w16cid:durableId="1806042932">
    <w:abstractNumId w:val="10"/>
  </w:num>
  <w:num w:numId="8" w16cid:durableId="737023792">
    <w:abstractNumId w:val="31"/>
  </w:num>
  <w:num w:numId="9" w16cid:durableId="1920365883">
    <w:abstractNumId w:val="2"/>
  </w:num>
  <w:num w:numId="10" w16cid:durableId="1848061735">
    <w:abstractNumId w:val="22"/>
  </w:num>
  <w:num w:numId="11" w16cid:durableId="1731876703">
    <w:abstractNumId w:val="21"/>
  </w:num>
  <w:num w:numId="12" w16cid:durableId="1272206419">
    <w:abstractNumId w:val="15"/>
  </w:num>
  <w:num w:numId="13" w16cid:durableId="414975769">
    <w:abstractNumId w:val="0"/>
  </w:num>
  <w:num w:numId="14" w16cid:durableId="404382900">
    <w:abstractNumId w:val="8"/>
  </w:num>
  <w:num w:numId="15" w16cid:durableId="1352730333">
    <w:abstractNumId w:val="5"/>
  </w:num>
  <w:num w:numId="16" w16cid:durableId="803045329">
    <w:abstractNumId w:val="20"/>
  </w:num>
  <w:num w:numId="17" w16cid:durableId="1097555785">
    <w:abstractNumId w:val="14"/>
  </w:num>
  <w:num w:numId="18" w16cid:durableId="616836500">
    <w:abstractNumId w:val="16"/>
  </w:num>
  <w:num w:numId="19" w16cid:durableId="1973368700">
    <w:abstractNumId w:val="17"/>
  </w:num>
  <w:num w:numId="20" w16cid:durableId="1103502395">
    <w:abstractNumId w:val="12"/>
  </w:num>
  <w:num w:numId="21" w16cid:durableId="1826318826">
    <w:abstractNumId w:val="4"/>
  </w:num>
  <w:num w:numId="22" w16cid:durableId="659771034">
    <w:abstractNumId w:val="11"/>
  </w:num>
  <w:num w:numId="23" w16cid:durableId="287128429">
    <w:abstractNumId w:val="6"/>
  </w:num>
  <w:num w:numId="24" w16cid:durableId="707492129">
    <w:abstractNumId w:val="18"/>
  </w:num>
  <w:num w:numId="25" w16cid:durableId="2002002695">
    <w:abstractNumId w:val="30"/>
  </w:num>
  <w:num w:numId="26" w16cid:durableId="1658534538">
    <w:abstractNumId w:val="29"/>
  </w:num>
  <w:num w:numId="27" w16cid:durableId="528101464">
    <w:abstractNumId w:val="25"/>
  </w:num>
  <w:num w:numId="28" w16cid:durableId="287207391">
    <w:abstractNumId w:val="23"/>
  </w:num>
  <w:num w:numId="29" w16cid:durableId="829058526">
    <w:abstractNumId w:val="27"/>
  </w:num>
  <w:num w:numId="30" w16cid:durableId="1742365462">
    <w:abstractNumId w:val="19"/>
  </w:num>
  <w:num w:numId="31" w16cid:durableId="2118981970">
    <w:abstractNumId w:val="28"/>
  </w:num>
  <w:num w:numId="32" w16cid:durableId="152582287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0AF700"/>
    <w:rsid w:val="000017DA"/>
    <w:rsid w:val="00001FE5"/>
    <w:rsid w:val="000028A1"/>
    <w:rsid w:val="0000441C"/>
    <w:rsid w:val="00013D82"/>
    <w:rsid w:val="00022B5B"/>
    <w:rsid w:val="00022E23"/>
    <w:rsid w:val="00022E30"/>
    <w:rsid w:val="00023202"/>
    <w:rsid w:val="0002351F"/>
    <w:rsid w:val="00023CE4"/>
    <w:rsid w:val="0002448C"/>
    <w:rsid w:val="000264F1"/>
    <w:rsid w:val="000329C3"/>
    <w:rsid w:val="00033980"/>
    <w:rsid w:val="00037147"/>
    <w:rsid w:val="000412EC"/>
    <w:rsid w:val="00043E7A"/>
    <w:rsid w:val="00046D7C"/>
    <w:rsid w:val="00046EAE"/>
    <w:rsid w:val="000479A7"/>
    <w:rsid w:val="00047BB3"/>
    <w:rsid w:val="000501C7"/>
    <w:rsid w:val="000511CF"/>
    <w:rsid w:val="000513CA"/>
    <w:rsid w:val="000514E3"/>
    <w:rsid w:val="000522B3"/>
    <w:rsid w:val="00052CC6"/>
    <w:rsid w:val="00065FB3"/>
    <w:rsid w:val="00067AC2"/>
    <w:rsid w:val="000700D2"/>
    <w:rsid w:val="00070F3A"/>
    <w:rsid w:val="000723E8"/>
    <w:rsid w:val="00074201"/>
    <w:rsid w:val="0007631B"/>
    <w:rsid w:val="0007647F"/>
    <w:rsid w:val="00080104"/>
    <w:rsid w:val="00080D85"/>
    <w:rsid w:val="00080FAB"/>
    <w:rsid w:val="000842A6"/>
    <w:rsid w:val="0008605B"/>
    <w:rsid w:val="00086A1D"/>
    <w:rsid w:val="00087B07"/>
    <w:rsid w:val="00097567"/>
    <w:rsid w:val="000A0A05"/>
    <w:rsid w:val="000A29CF"/>
    <w:rsid w:val="000A2A8B"/>
    <w:rsid w:val="000A5F05"/>
    <w:rsid w:val="000B0463"/>
    <w:rsid w:val="000B0F01"/>
    <w:rsid w:val="000B37CB"/>
    <w:rsid w:val="000B545B"/>
    <w:rsid w:val="000B5BD4"/>
    <w:rsid w:val="000C056A"/>
    <w:rsid w:val="000C094A"/>
    <w:rsid w:val="000C469D"/>
    <w:rsid w:val="000C59F8"/>
    <w:rsid w:val="000D0176"/>
    <w:rsid w:val="000D1E30"/>
    <w:rsid w:val="000D3982"/>
    <w:rsid w:val="000D3E16"/>
    <w:rsid w:val="000D6450"/>
    <w:rsid w:val="000E0937"/>
    <w:rsid w:val="000E261D"/>
    <w:rsid w:val="000E5C7A"/>
    <w:rsid w:val="000F1971"/>
    <w:rsid w:val="000F4254"/>
    <w:rsid w:val="000F595F"/>
    <w:rsid w:val="000F5C57"/>
    <w:rsid w:val="00102328"/>
    <w:rsid w:val="00102A10"/>
    <w:rsid w:val="00103D36"/>
    <w:rsid w:val="00105F4B"/>
    <w:rsid w:val="00111F12"/>
    <w:rsid w:val="001128D1"/>
    <w:rsid w:val="00113EBF"/>
    <w:rsid w:val="00114AB7"/>
    <w:rsid w:val="001167F0"/>
    <w:rsid w:val="001178D9"/>
    <w:rsid w:val="00122032"/>
    <w:rsid w:val="001249C1"/>
    <w:rsid w:val="0012685D"/>
    <w:rsid w:val="00127786"/>
    <w:rsid w:val="00127B11"/>
    <w:rsid w:val="00133109"/>
    <w:rsid w:val="001336FF"/>
    <w:rsid w:val="0013595F"/>
    <w:rsid w:val="001404F3"/>
    <w:rsid w:val="00144C0A"/>
    <w:rsid w:val="00156C04"/>
    <w:rsid w:val="00157941"/>
    <w:rsid w:val="001642D2"/>
    <w:rsid w:val="00167499"/>
    <w:rsid w:val="00170FD1"/>
    <w:rsid w:val="00170FD8"/>
    <w:rsid w:val="001770F5"/>
    <w:rsid w:val="00177B33"/>
    <w:rsid w:val="00182EBF"/>
    <w:rsid w:val="001855C1"/>
    <w:rsid w:val="00190287"/>
    <w:rsid w:val="00190B29"/>
    <w:rsid w:val="00192EF0"/>
    <w:rsid w:val="001934AA"/>
    <w:rsid w:val="0019700E"/>
    <w:rsid w:val="001A1380"/>
    <w:rsid w:val="001A1954"/>
    <w:rsid w:val="001B3D2C"/>
    <w:rsid w:val="001B40B9"/>
    <w:rsid w:val="001B6D86"/>
    <w:rsid w:val="001B776E"/>
    <w:rsid w:val="001B78F6"/>
    <w:rsid w:val="001B7D3C"/>
    <w:rsid w:val="001C47DE"/>
    <w:rsid w:val="001C6F9B"/>
    <w:rsid w:val="001D4D93"/>
    <w:rsid w:val="001E1B60"/>
    <w:rsid w:val="001E6FA5"/>
    <w:rsid w:val="001E752E"/>
    <w:rsid w:val="001F0F59"/>
    <w:rsid w:val="001F24A9"/>
    <w:rsid w:val="001F33AF"/>
    <w:rsid w:val="001F61E6"/>
    <w:rsid w:val="001F624E"/>
    <w:rsid w:val="001F70EE"/>
    <w:rsid w:val="00203FEF"/>
    <w:rsid w:val="00204F8F"/>
    <w:rsid w:val="00207950"/>
    <w:rsid w:val="00211813"/>
    <w:rsid w:val="002119EF"/>
    <w:rsid w:val="00212D81"/>
    <w:rsid w:val="002144AC"/>
    <w:rsid w:val="00216F14"/>
    <w:rsid w:val="00223C9F"/>
    <w:rsid w:val="002241A2"/>
    <w:rsid w:val="00225019"/>
    <w:rsid w:val="00226436"/>
    <w:rsid w:val="002325B7"/>
    <w:rsid w:val="00240009"/>
    <w:rsid w:val="00240B49"/>
    <w:rsid w:val="00241B5C"/>
    <w:rsid w:val="00243643"/>
    <w:rsid w:val="00244ED3"/>
    <w:rsid w:val="0024501D"/>
    <w:rsid w:val="00254B22"/>
    <w:rsid w:val="00254BB7"/>
    <w:rsid w:val="002556AD"/>
    <w:rsid w:val="00257445"/>
    <w:rsid w:val="002621D7"/>
    <w:rsid w:val="00273373"/>
    <w:rsid w:val="0027699E"/>
    <w:rsid w:val="00281244"/>
    <w:rsid w:val="00281CA8"/>
    <w:rsid w:val="0028256F"/>
    <w:rsid w:val="0028323D"/>
    <w:rsid w:val="00283A66"/>
    <w:rsid w:val="00290589"/>
    <w:rsid w:val="00295563"/>
    <w:rsid w:val="00297E3C"/>
    <w:rsid w:val="002A0455"/>
    <w:rsid w:val="002A64A7"/>
    <w:rsid w:val="002A7F0F"/>
    <w:rsid w:val="002A7F44"/>
    <w:rsid w:val="002B37B0"/>
    <w:rsid w:val="002C2E65"/>
    <w:rsid w:val="002E0EB7"/>
    <w:rsid w:val="002E1588"/>
    <w:rsid w:val="002F1CC9"/>
    <w:rsid w:val="002F256D"/>
    <w:rsid w:val="002F57EF"/>
    <w:rsid w:val="002F695A"/>
    <w:rsid w:val="0030018C"/>
    <w:rsid w:val="00301189"/>
    <w:rsid w:val="0030439A"/>
    <w:rsid w:val="00306076"/>
    <w:rsid w:val="003075FD"/>
    <w:rsid w:val="003105BD"/>
    <w:rsid w:val="0031267A"/>
    <w:rsid w:val="0031319B"/>
    <w:rsid w:val="003144A0"/>
    <w:rsid w:val="0031689D"/>
    <w:rsid w:val="00322B30"/>
    <w:rsid w:val="00324340"/>
    <w:rsid w:val="00332B33"/>
    <w:rsid w:val="00337100"/>
    <w:rsid w:val="00337EDE"/>
    <w:rsid w:val="0034170C"/>
    <w:rsid w:val="00341BC2"/>
    <w:rsid w:val="00350197"/>
    <w:rsid w:val="00352269"/>
    <w:rsid w:val="00355806"/>
    <w:rsid w:val="00356B86"/>
    <w:rsid w:val="00360C3B"/>
    <w:rsid w:val="003616E7"/>
    <w:rsid w:val="003621A9"/>
    <w:rsid w:val="0036392A"/>
    <w:rsid w:val="00377817"/>
    <w:rsid w:val="00380FDF"/>
    <w:rsid w:val="003819CD"/>
    <w:rsid w:val="00383921"/>
    <w:rsid w:val="0039573B"/>
    <w:rsid w:val="003A5A02"/>
    <w:rsid w:val="003B048D"/>
    <w:rsid w:val="003C0974"/>
    <w:rsid w:val="003C26EC"/>
    <w:rsid w:val="003C39A3"/>
    <w:rsid w:val="003C4CB4"/>
    <w:rsid w:val="003C5BEF"/>
    <w:rsid w:val="003D0171"/>
    <w:rsid w:val="003D0A1C"/>
    <w:rsid w:val="003D2DE7"/>
    <w:rsid w:val="003D4317"/>
    <w:rsid w:val="003E0555"/>
    <w:rsid w:val="003E346C"/>
    <w:rsid w:val="003E3FED"/>
    <w:rsid w:val="003E53EB"/>
    <w:rsid w:val="003E660B"/>
    <w:rsid w:val="003F35E8"/>
    <w:rsid w:val="003F48F1"/>
    <w:rsid w:val="003F6280"/>
    <w:rsid w:val="00402257"/>
    <w:rsid w:val="0040361C"/>
    <w:rsid w:val="00404591"/>
    <w:rsid w:val="004139B0"/>
    <w:rsid w:val="00413EE3"/>
    <w:rsid w:val="0041661C"/>
    <w:rsid w:val="0041746D"/>
    <w:rsid w:val="004228DE"/>
    <w:rsid w:val="004230CC"/>
    <w:rsid w:val="00427319"/>
    <w:rsid w:val="00436C2A"/>
    <w:rsid w:val="0044418B"/>
    <w:rsid w:val="00445720"/>
    <w:rsid w:val="00445D8E"/>
    <w:rsid w:val="004472D9"/>
    <w:rsid w:val="00451F60"/>
    <w:rsid w:val="00454BDA"/>
    <w:rsid w:val="0046003F"/>
    <w:rsid w:val="00462793"/>
    <w:rsid w:val="00462B89"/>
    <w:rsid w:val="004649D3"/>
    <w:rsid w:val="00465188"/>
    <w:rsid w:val="00470541"/>
    <w:rsid w:val="00470C28"/>
    <w:rsid w:val="0047191A"/>
    <w:rsid w:val="0047299E"/>
    <w:rsid w:val="00476ABB"/>
    <w:rsid w:val="004809AD"/>
    <w:rsid w:val="00482E47"/>
    <w:rsid w:val="00486BE4"/>
    <w:rsid w:val="00492354"/>
    <w:rsid w:val="004A078B"/>
    <w:rsid w:val="004A3D61"/>
    <w:rsid w:val="004A52A4"/>
    <w:rsid w:val="004A6527"/>
    <w:rsid w:val="004A6E48"/>
    <w:rsid w:val="004B24DA"/>
    <w:rsid w:val="004B2C6B"/>
    <w:rsid w:val="004B3A20"/>
    <w:rsid w:val="004B540D"/>
    <w:rsid w:val="004B63BE"/>
    <w:rsid w:val="004C6715"/>
    <w:rsid w:val="004D1F8B"/>
    <w:rsid w:val="004D60D5"/>
    <w:rsid w:val="004E080A"/>
    <w:rsid w:val="004E2411"/>
    <w:rsid w:val="004E2C33"/>
    <w:rsid w:val="004E51D8"/>
    <w:rsid w:val="004E56A3"/>
    <w:rsid w:val="004F00A3"/>
    <w:rsid w:val="004F0896"/>
    <w:rsid w:val="004F79B5"/>
    <w:rsid w:val="00503DA5"/>
    <w:rsid w:val="0050521B"/>
    <w:rsid w:val="00511906"/>
    <w:rsid w:val="005119EF"/>
    <w:rsid w:val="00511B28"/>
    <w:rsid w:val="005205AC"/>
    <w:rsid w:val="00522DB0"/>
    <w:rsid w:val="00524458"/>
    <w:rsid w:val="0052491C"/>
    <w:rsid w:val="00527977"/>
    <w:rsid w:val="00533402"/>
    <w:rsid w:val="00533766"/>
    <w:rsid w:val="00533E83"/>
    <w:rsid w:val="0053444A"/>
    <w:rsid w:val="00535543"/>
    <w:rsid w:val="00541BC9"/>
    <w:rsid w:val="00542745"/>
    <w:rsid w:val="00542A55"/>
    <w:rsid w:val="00546025"/>
    <w:rsid w:val="0054657A"/>
    <w:rsid w:val="005473BD"/>
    <w:rsid w:val="00547DFA"/>
    <w:rsid w:val="00550F20"/>
    <w:rsid w:val="005539E2"/>
    <w:rsid w:val="005556D0"/>
    <w:rsid w:val="00556236"/>
    <w:rsid w:val="005569AF"/>
    <w:rsid w:val="00556E18"/>
    <w:rsid w:val="005610D0"/>
    <w:rsid w:val="00565A28"/>
    <w:rsid w:val="005678D1"/>
    <w:rsid w:val="00572A20"/>
    <w:rsid w:val="005759E3"/>
    <w:rsid w:val="00576FFF"/>
    <w:rsid w:val="00581427"/>
    <w:rsid w:val="00581E0D"/>
    <w:rsid w:val="00583647"/>
    <w:rsid w:val="0058576C"/>
    <w:rsid w:val="00586422"/>
    <w:rsid w:val="005913A6"/>
    <w:rsid w:val="00592CBB"/>
    <w:rsid w:val="00592EAB"/>
    <w:rsid w:val="005947DA"/>
    <w:rsid w:val="00594C80"/>
    <w:rsid w:val="005A01F5"/>
    <w:rsid w:val="005A6ACB"/>
    <w:rsid w:val="005B05C1"/>
    <w:rsid w:val="005B27A2"/>
    <w:rsid w:val="005B2E2C"/>
    <w:rsid w:val="005B388E"/>
    <w:rsid w:val="005B6EFD"/>
    <w:rsid w:val="005C7F24"/>
    <w:rsid w:val="005D258C"/>
    <w:rsid w:val="005D2EFE"/>
    <w:rsid w:val="005D300C"/>
    <w:rsid w:val="005D3B85"/>
    <w:rsid w:val="005E0ED5"/>
    <w:rsid w:val="005E2C3F"/>
    <w:rsid w:val="005E6C45"/>
    <w:rsid w:val="005F05F9"/>
    <w:rsid w:val="005F0DA6"/>
    <w:rsid w:val="005F1F61"/>
    <w:rsid w:val="005F463C"/>
    <w:rsid w:val="005F6EA6"/>
    <w:rsid w:val="005F75BA"/>
    <w:rsid w:val="00611940"/>
    <w:rsid w:val="006119E5"/>
    <w:rsid w:val="006128FA"/>
    <w:rsid w:val="00616060"/>
    <w:rsid w:val="0062040F"/>
    <w:rsid w:val="00623EDB"/>
    <w:rsid w:val="00626447"/>
    <w:rsid w:val="00627701"/>
    <w:rsid w:val="00632EEF"/>
    <w:rsid w:val="006366AE"/>
    <w:rsid w:val="00642613"/>
    <w:rsid w:val="006429BA"/>
    <w:rsid w:val="00644C92"/>
    <w:rsid w:val="0064542B"/>
    <w:rsid w:val="006459EF"/>
    <w:rsid w:val="006556ED"/>
    <w:rsid w:val="006557D8"/>
    <w:rsid w:val="00657B96"/>
    <w:rsid w:val="00660D34"/>
    <w:rsid w:val="006619B6"/>
    <w:rsid w:val="00667A67"/>
    <w:rsid w:val="0067228F"/>
    <w:rsid w:val="00672421"/>
    <w:rsid w:val="00672F7B"/>
    <w:rsid w:val="00681C16"/>
    <w:rsid w:val="00690B10"/>
    <w:rsid w:val="00691AF0"/>
    <w:rsid w:val="00693539"/>
    <w:rsid w:val="006949A6"/>
    <w:rsid w:val="00696D82"/>
    <w:rsid w:val="006A2226"/>
    <w:rsid w:val="006A2C24"/>
    <w:rsid w:val="006A3087"/>
    <w:rsid w:val="006A41BA"/>
    <w:rsid w:val="006A51EF"/>
    <w:rsid w:val="006B03DE"/>
    <w:rsid w:val="006B297F"/>
    <w:rsid w:val="006B3CBB"/>
    <w:rsid w:val="006B48B7"/>
    <w:rsid w:val="006B5ECE"/>
    <w:rsid w:val="006B68FE"/>
    <w:rsid w:val="006B733D"/>
    <w:rsid w:val="006C0E9F"/>
    <w:rsid w:val="006C3F3B"/>
    <w:rsid w:val="006C4170"/>
    <w:rsid w:val="006C44BF"/>
    <w:rsid w:val="006D04B3"/>
    <w:rsid w:val="006D25DE"/>
    <w:rsid w:val="006D51D2"/>
    <w:rsid w:val="006E107F"/>
    <w:rsid w:val="006E3623"/>
    <w:rsid w:val="006E67D0"/>
    <w:rsid w:val="006E6F98"/>
    <w:rsid w:val="006E74EA"/>
    <w:rsid w:val="006F0F8E"/>
    <w:rsid w:val="006F3D6A"/>
    <w:rsid w:val="006F6D91"/>
    <w:rsid w:val="00700470"/>
    <w:rsid w:val="00700FC4"/>
    <w:rsid w:val="007036C9"/>
    <w:rsid w:val="00704D28"/>
    <w:rsid w:val="007052E4"/>
    <w:rsid w:val="007055B4"/>
    <w:rsid w:val="00717ABC"/>
    <w:rsid w:val="00721036"/>
    <w:rsid w:val="007210E0"/>
    <w:rsid w:val="007246FB"/>
    <w:rsid w:val="00724FE8"/>
    <w:rsid w:val="0072722C"/>
    <w:rsid w:val="00732503"/>
    <w:rsid w:val="0074248D"/>
    <w:rsid w:val="0074317F"/>
    <w:rsid w:val="0074627D"/>
    <w:rsid w:val="00747621"/>
    <w:rsid w:val="00747B84"/>
    <w:rsid w:val="007538A2"/>
    <w:rsid w:val="00753903"/>
    <w:rsid w:val="00757118"/>
    <w:rsid w:val="00757C09"/>
    <w:rsid w:val="007634BF"/>
    <w:rsid w:val="007669C0"/>
    <w:rsid w:val="00766FB0"/>
    <w:rsid w:val="0076760B"/>
    <w:rsid w:val="00770791"/>
    <w:rsid w:val="00770A9E"/>
    <w:rsid w:val="00771588"/>
    <w:rsid w:val="00771DC4"/>
    <w:rsid w:val="007740B9"/>
    <w:rsid w:val="00774AC8"/>
    <w:rsid w:val="00775126"/>
    <w:rsid w:val="00781BF9"/>
    <w:rsid w:val="00783FA4"/>
    <w:rsid w:val="007845F6"/>
    <w:rsid w:val="00785871"/>
    <w:rsid w:val="0079138D"/>
    <w:rsid w:val="0079263A"/>
    <w:rsid w:val="00792810"/>
    <w:rsid w:val="00795E56"/>
    <w:rsid w:val="0079683F"/>
    <w:rsid w:val="00797832"/>
    <w:rsid w:val="007A365A"/>
    <w:rsid w:val="007A5DE2"/>
    <w:rsid w:val="007B0EE0"/>
    <w:rsid w:val="007B1CA9"/>
    <w:rsid w:val="007B5C56"/>
    <w:rsid w:val="007B7634"/>
    <w:rsid w:val="007C1033"/>
    <w:rsid w:val="007C394F"/>
    <w:rsid w:val="007C3AB6"/>
    <w:rsid w:val="007C3B4C"/>
    <w:rsid w:val="007C5211"/>
    <w:rsid w:val="007C628A"/>
    <w:rsid w:val="007C657A"/>
    <w:rsid w:val="007C6922"/>
    <w:rsid w:val="007C734D"/>
    <w:rsid w:val="007C799D"/>
    <w:rsid w:val="007D14C6"/>
    <w:rsid w:val="007D22CC"/>
    <w:rsid w:val="007D469F"/>
    <w:rsid w:val="007E00B4"/>
    <w:rsid w:val="007E1E1D"/>
    <w:rsid w:val="007E3794"/>
    <w:rsid w:val="007E3A23"/>
    <w:rsid w:val="007E5688"/>
    <w:rsid w:val="007E6003"/>
    <w:rsid w:val="007F0A9E"/>
    <w:rsid w:val="007F33A2"/>
    <w:rsid w:val="007F6309"/>
    <w:rsid w:val="0080063F"/>
    <w:rsid w:val="0080135E"/>
    <w:rsid w:val="00803410"/>
    <w:rsid w:val="00806312"/>
    <w:rsid w:val="00806D92"/>
    <w:rsid w:val="00807D9A"/>
    <w:rsid w:val="0081063B"/>
    <w:rsid w:val="008134B5"/>
    <w:rsid w:val="008161A5"/>
    <w:rsid w:val="008161F6"/>
    <w:rsid w:val="00816945"/>
    <w:rsid w:val="00816BC9"/>
    <w:rsid w:val="00817727"/>
    <w:rsid w:val="008210E5"/>
    <w:rsid w:val="00823ABB"/>
    <w:rsid w:val="00827E3F"/>
    <w:rsid w:val="00831564"/>
    <w:rsid w:val="00834053"/>
    <w:rsid w:val="0083592C"/>
    <w:rsid w:val="00835B91"/>
    <w:rsid w:val="008430B6"/>
    <w:rsid w:val="008444BC"/>
    <w:rsid w:val="008469B9"/>
    <w:rsid w:val="008516FA"/>
    <w:rsid w:val="00851C66"/>
    <w:rsid w:val="00851D02"/>
    <w:rsid w:val="00852BD1"/>
    <w:rsid w:val="0085520B"/>
    <w:rsid w:val="00856465"/>
    <w:rsid w:val="008614B4"/>
    <w:rsid w:val="008625A7"/>
    <w:rsid w:val="00863336"/>
    <w:rsid w:val="00863D47"/>
    <w:rsid w:val="00865888"/>
    <w:rsid w:val="008671B4"/>
    <w:rsid w:val="00870EC6"/>
    <w:rsid w:val="00871328"/>
    <w:rsid w:val="008755D7"/>
    <w:rsid w:val="00875FA8"/>
    <w:rsid w:val="00882C8E"/>
    <w:rsid w:val="00883362"/>
    <w:rsid w:val="008870B3"/>
    <w:rsid w:val="00892E32"/>
    <w:rsid w:val="00893AE8"/>
    <w:rsid w:val="00896602"/>
    <w:rsid w:val="008A10AF"/>
    <w:rsid w:val="008A3644"/>
    <w:rsid w:val="008A3663"/>
    <w:rsid w:val="008B1D74"/>
    <w:rsid w:val="008B33FF"/>
    <w:rsid w:val="008B3C45"/>
    <w:rsid w:val="008B568F"/>
    <w:rsid w:val="008B73E3"/>
    <w:rsid w:val="008C3BA7"/>
    <w:rsid w:val="008C4155"/>
    <w:rsid w:val="008C45B2"/>
    <w:rsid w:val="008C7722"/>
    <w:rsid w:val="008D1C14"/>
    <w:rsid w:val="008D3D06"/>
    <w:rsid w:val="008F1E26"/>
    <w:rsid w:val="008F46B9"/>
    <w:rsid w:val="008F4F8B"/>
    <w:rsid w:val="008F52D6"/>
    <w:rsid w:val="008F55BA"/>
    <w:rsid w:val="008F572B"/>
    <w:rsid w:val="008F6A0C"/>
    <w:rsid w:val="008F7624"/>
    <w:rsid w:val="009006D5"/>
    <w:rsid w:val="00901887"/>
    <w:rsid w:val="00907185"/>
    <w:rsid w:val="009102D9"/>
    <w:rsid w:val="00913C77"/>
    <w:rsid w:val="00915D57"/>
    <w:rsid w:val="00916850"/>
    <w:rsid w:val="00916F78"/>
    <w:rsid w:val="009174FD"/>
    <w:rsid w:val="00921ECF"/>
    <w:rsid w:val="00923C81"/>
    <w:rsid w:val="009279E2"/>
    <w:rsid w:val="009307DD"/>
    <w:rsid w:val="00931F0D"/>
    <w:rsid w:val="0093545E"/>
    <w:rsid w:val="00935EE4"/>
    <w:rsid w:val="009378E3"/>
    <w:rsid w:val="00944C59"/>
    <w:rsid w:val="00947C06"/>
    <w:rsid w:val="00950F2D"/>
    <w:rsid w:val="00952F00"/>
    <w:rsid w:val="00954EDE"/>
    <w:rsid w:val="00957083"/>
    <w:rsid w:val="00957F15"/>
    <w:rsid w:val="009608CA"/>
    <w:rsid w:val="0096098A"/>
    <w:rsid w:val="00963B70"/>
    <w:rsid w:val="00966716"/>
    <w:rsid w:val="00973CE1"/>
    <w:rsid w:val="00975583"/>
    <w:rsid w:val="00975A23"/>
    <w:rsid w:val="009865C9"/>
    <w:rsid w:val="00995BE6"/>
    <w:rsid w:val="00995D4B"/>
    <w:rsid w:val="00996195"/>
    <w:rsid w:val="009966D8"/>
    <w:rsid w:val="009A2443"/>
    <w:rsid w:val="009A25ED"/>
    <w:rsid w:val="009A2CC4"/>
    <w:rsid w:val="009A3743"/>
    <w:rsid w:val="009B02BC"/>
    <w:rsid w:val="009B1317"/>
    <w:rsid w:val="009B147B"/>
    <w:rsid w:val="009B2853"/>
    <w:rsid w:val="009B4C82"/>
    <w:rsid w:val="009B4E18"/>
    <w:rsid w:val="009B5643"/>
    <w:rsid w:val="009C54BF"/>
    <w:rsid w:val="009C75DD"/>
    <w:rsid w:val="009C7C5E"/>
    <w:rsid w:val="009D0ADB"/>
    <w:rsid w:val="009D3990"/>
    <w:rsid w:val="009D3D77"/>
    <w:rsid w:val="009D5F7F"/>
    <w:rsid w:val="009E225C"/>
    <w:rsid w:val="009E29D5"/>
    <w:rsid w:val="009E2DDE"/>
    <w:rsid w:val="009E5683"/>
    <w:rsid w:val="009F1A7F"/>
    <w:rsid w:val="009F1F74"/>
    <w:rsid w:val="009F497D"/>
    <w:rsid w:val="009F68FA"/>
    <w:rsid w:val="009F6E6A"/>
    <w:rsid w:val="009F737E"/>
    <w:rsid w:val="009F7D0F"/>
    <w:rsid w:val="00A00134"/>
    <w:rsid w:val="00A0084E"/>
    <w:rsid w:val="00A04043"/>
    <w:rsid w:val="00A04E72"/>
    <w:rsid w:val="00A052E1"/>
    <w:rsid w:val="00A0571A"/>
    <w:rsid w:val="00A06761"/>
    <w:rsid w:val="00A106A6"/>
    <w:rsid w:val="00A131BD"/>
    <w:rsid w:val="00A14414"/>
    <w:rsid w:val="00A2243E"/>
    <w:rsid w:val="00A30742"/>
    <w:rsid w:val="00A31DC6"/>
    <w:rsid w:val="00A365DD"/>
    <w:rsid w:val="00A4150C"/>
    <w:rsid w:val="00A46C5A"/>
    <w:rsid w:val="00A51E76"/>
    <w:rsid w:val="00A5240A"/>
    <w:rsid w:val="00A556A8"/>
    <w:rsid w:val="00A61147"/>
    <w:rsid w:val="00A6198D"/>
    <w:rsid w:val="00A62D51"/>
    <w:rsid w:val="00A62EC5"/>
    <w:rsid w:val="00A64D9A"/>
    <w:rsid w:val="00A6637B"/>
    <w:rsid w:val="00A71A3F"/>
    <w:rsid w:val="00A742F9"/>
    <w:rsid w:val="00A77EE4"/>
    <w:rsid w:val="00A81268"/>
    <w:rsid w:val="00A853FC"/>
    <w:rsid w:val="00A863FC"/>
    <w:rsid w:val="00A91F7E"/>
    <w:rsid w:val="00A922BF"/>
    <w:rsid w:val="00A92742"/>
    <w:rsid w:val="00A935F8"/>
    <w:rsid w:val="00A9378F"/>
    <w:rsid w:val="00A96185"/>
    <w:rsid w:val="00AA0011"/>
    <w:rsid w:val="00AA0696"/>
    <w:rsid w:val="00AA280B"/>
    <w:rsid w:val="00AA3E9D"/>
    <w:rsid w:val="00AA5DD3"/>
    <w:rsid w:val="00AB308A"/>
    <w:rsid w:val="00AB5831"/>
    <w:rsid w:val="00AC034E"/>
    <w:rsid w:val="00AC0695"/>
    <w:rsid w:val="00AC40F2"/>
    <w:rsid w:val="00AC4994"/>
    <w:rsid w:val="00AD24C5"/>
    <w:rsid w:val="00AD3DAF"/>
    <w:rsid w:val="00AD4707"/>
    <w:rsid w:val="00AD6273"/>
    <w:rsid w:val="00AE4CBA"/>
    <w:rsid w:val="00AE5E72"/>
    <w:rsid w:val="00AE6461"/>
    <w:rsid w:val="00AF4C28"/>
    <w:rsid w:val="00B017B2"/>
    <w:rsid w:val="00B162D0"/>
    <w:rsid w:val="00B20473"/>
    <w:rsid w:val="00B20D33"/>
    <w:rsid w:val="00B21385"/>
    <w:rsid w:val="00B22B7E"/>
    <w:rsid w:val="00B254FF"/>
    <w:rsid w:val="00B25C96"/>
    <w:rsid w:val="00B36CDB"/>
    <w:rsid w:val="00B3749D"/>
    <w:rsid w:val="00B407A3"/>
    <w:rsid w:val="00B430A1"/>
    <w:rsid w:val="00B46207"/>
    <w:rsid w:val="00B479A2"/>
    <w:rsid w:val="00B502DA"/>
    <w:rsid w:val="00B51807"/>
    <w:rsid w:val="00B548BF"/>
    <w:rsid w:val="00B6396D"/>
    <w:rsid w:val="00B63FA9"/>
    <w:rsid w:val="00B65A5E"/>
    <w:rsid w:val="00B66546"/>
    <w:rsid w:val="00B669CE"/>
    <w:rsid w:val="00B73DCB"/>
    <w:rsid w:val="00B7653D"/>
    <w:rsid w:val="00B76C56"/>
    <w:rsid w:val="00B77B78"/>
    <w:rsid w:val="00B814BC"/>
    <w:rsid w:val="00B85E23"/>
    <w:rsid w:val="00B86F70"/>
    <w:rsid w:val="00B9564F"/>
    <w:rsid w:val="00B97C66"/>
    <w:rsid w:val="00BA4148"/>
    <w:rsid w:val="00BA4F18"/>
    <w:rsid w:val="00BA69BC"/>
    <w:rsid w:val="00BB0CED"/>
    <w:rsid w:val="00BB343B"/>
    <w:rsid w:val="00BB4EF9"/>
    <w:rsid w:val="00BC209F"/>
    <w:rsid w:val="00BC5BBC"/>
    <w:rsid w:val="00BC6C56"/>
    <w:rsid w:val="00BC6FDA"/>
    <w:rsid w:val="00BD1370"/>
    <w:rsid w:val="00BD18BA"/>
    <w:rsid w:val="00BD4B03"/>
    <w:rsid w:val="00BD593E"/>
    <w:rsid w:val="00BD7A88"/>
    <w:rsid w:val="00BE03BE"/>
    <w:rsid w:val="00BE0925"/>
    <w:rsid w:val="00BE0D77"/>
    <w:rsid w:val="00BE74B8"/>
    <w:rsid w:val="00BF0EB7"/>
    <w:rsid w:val="00BF135E"/>
    <w:rsid w:val="00BF14E7"/>
    <w:rsid w:val="00BF1684"/>
    <w:rsid w:val="00BF209A"/>
    <w:rsid w:val="00BF2F0D"/>
    <w:rsid w:val="00BF3DAF"/>
    <w:rsid w:val="00BF4160"/>
    <w:rsid w:val="00BF60AF"/>
    <w:rsid w:val="00C0120F"/>
    <w:rsid w:val="00C02022"/>
    <w:rsid w:val="00C02C87"/>
    <w:rsid w:val="00C02E14"/>
    <w:rsid w:val="00C036A0"/>
    <w:rsid w:val="00C04080"/>
    <w:rsid w:val="00C10272"/>
    <w:rsid w:val="00C1042D"/>
    <w:rsid w:val="00C260D2"/>
    <w:rsid w:val="00C32D46"/>
    <w:rsid w:val="00C33D0F"/>
    <w:rsid w:val="00C34909"/>
    <w:rsid w:val="00C3799F"/>
    <w:rsid w:val="00C40B59"/>
    <w:rsid w:val="00C4250C"/>
    <w:rsid w:val="00C5262D"/>
    <w:rsid w:val="00C534EF"/>
    <w:rsid w:val="00C55FB3"/>
    <w:rsid w:val="00C619FE"/>
    <w:rsid w:val="00C634D1"/>
    <w:rsid w:val="00C64402"/>
    <w:rsid w:val="00C64A85"/>
    <w:rsid w:val="00C65A51"/>
    <w:rsid w:val="00C71404"/>
    <w:rsid w:val="00C71F37"/>
    <w:rsid w:val="00C760FD"/>
    <w:rsid w:val="00C76A98"/>
    <w:rsid w:val="00C81E0F"/>
    <w:rsid w:val="00C8414C"/>
    <w:rsid w:val="00C86AF7"/>
    <w:rsid w:val="00C90E66"/>
    <w:rsid w:val="00C92963"/>
    <w:rsid w:val="00C9467F"/>
    <w:rsid w:val="00C94E02"/>
    <w:rsid w:val="00C954CE"/>
    <w:rsid w:val="00CA2C51"/>
    <w:rsid w:val="00CA2D20"/>
    <w:rsid w:val="00CA6153"/>
    <w:rsid w:val="00CA6648"/>
    <w:rsid w:val="00CB246A"/>
    <w:rsid w:val="00CB28DA"/>
    <w:rsid w:val="00CB3876"/>
    <w:rsid w:val="00CB3E07"/>
    <w:rsid w:val="00CB4C78"/>
    <w:rsid w:val="00CB7C6F"/>
    <w:rsid w:val="00CC01B0"/>
    <w:rsid w:val="00CC1297"/>
    <w:rsid w:val="00CC7D4B"/>
    <w:rsid w:val="00CE0219"/>
    <w:rsid w:val="00CE1BB9"/>
    <w:rsid w:val="00CF2009"/>
    <w:rsid w:val="00CF2280"/>
    <w:rsid w:val="00CF404D"/>
    <w:rsid w:val="00CF40E6"/>
    <w:rsid w:val="00CF4ED8"/>
    <w:rsid w:val="00CF50D7"/>
    <w:rsid w:val="00CF583C"/>
    <w:rsid w:val="00CF6347"/>
    <w:rsid w:val="00CF79D4"/>
    <w:rsid w:val="00D00D0B"/>
    <w:rsid w:val="00D04A82"/>
    <w:rsid w:val="00D11D4E"/>
    <w:rsid w:val="00D13299"/>
    <w:rsid w:val="00D14E7A"/>
    <w:rsid w:val="00D152C8"/>
    <w:rsid w:val="00D21B9A"/>
    <w:rsid w:val="00D223AF"/>
    <w:rsid w:val="00D22CAE"/>
    <w:rsid w:val="00D25EF7"/>
    <w:rsid w:val="00D30780"/>
    <w:rsid w:val="00D316D0"/>
    <w:rsid w:val="00D3232B"/>
    <w:rsid w:val="00D337D8"/>
    <w:rsid w:val="00D33DB2"/>
    <w:rsid w:val="00D35C30"/>
    <w:rsid w:val="00D361CF"/>
    <w:rsid w:val="00D4090E"/>
    <w:rsid w:val="00D40CEC"/>
    <w:rsid w:val="00D46444"/>
    <w:rsid w:val="00D46FA6"/>
    <w:rsid w:val="00D50657"/>
    <w:rsid w:val="00D511C0"/>
    <w:rsid w:val="00D527FC"/>
    <w:rsid w:val="00D560C1"/>
    <w:rsid w:val="00D61480"/>
    <w:rsid w:val="00D62AB0"/>
    <w:rsid w:val="00D64AA1"/>
    <w:rsid w:val="00D70285"/>
    <w:rsid w:val="00D73AE2"/>
    <w:rsid w:val="00D82352"/>
    <w:rsid w:val="00D84767"/>
    <w:rsid w:val="00D856B0"/>
    <w:rsid w:val="00D875EF"/>
    <w:rsid w:val="00D910D4"/>
    <w:rsid w:val="00D92B18"/>
    <w:rsid w:val="00D9349F"/>
    <w:rsid w:val="00D9432A"/>
    <w:rsid w:val="00D952C9"/>
    <w:rsid w:val="00DA699F"/>
    <w:rsid w:val="00DB01FE"/>
    <w:rsid w:val="00DB134B"/>
    <w:rsid w:val="00DB58BA"/>
    <w:rsid w:val="00DC15DC"/>
    <w:rsid w:val="00DC3632"/>
    <w:rsid w:val="00DC693B"/>
    <w:rsid w:val="00DC7D99"/>
    <w:rsid w:val="00DD7765"/>
    <w:rsid w:val="00DD7BB5"/>
    <w:rsid w:val="00DE2280"/>
    <w:rsid w:val="00DE6F83"/>
    <w:rsid w:val="00DF249D"/>
    <w:rsid w:val="00DF40D8"/>
    <w:rsid w:val="00DF434E"/>
    <w:rsid w:val="00DF4D68"/>
    <w:rsid w:val="00DF52E5"/>
    <w:rsid w:val="00DF62BC"/>
    <w:rsid w:val="00DF659A"/>
    <w:rsid w:val="00E00528"/>
    <w:rsid w:val="00E010D0"/>
    <w:rsid w:val="00E02061"/>
    <w:rsid w:val="00E031F1"/>
    <w:rsid w:val="00E03BFA"/>
    <w:rsid w:val="00E07E87"/>
    <w:rsid w:val="00E10967"/>
    <w:rsid w:val="00E111D5"/>
    <w:rsid w:val="00E11788"/>
    <w:rsid w:val="00E11AAA"/>
    <w:rsid w:val="00E120D6"/>
    <w:rsid w:val="00E12BC5"/>
    <w:rsid w:val="00E14447"/>
    <w:rsid w:val="00E2208A"/>
    <w:rsid w:val="00E22602"/>
    <w:rsid w:val="00E33C52"/>
    <w:rsid w:val="00E35676"/>
    <w:rsid w:val="00E401D1"/>
    <w:rsid w:val="00E410CF"/>
    <w:rsid w:val="00E43387"/>
    <w:rsid w:val="00E43641"/>
    <w:rsid w:val="00E47B4D"/>
    <w:rsid w:val="00E52427"/>
    <w:rsid w:val="00E531A6"/>
    <w:rsid w:val="00E545B7"/>
    <w:rsid w:val="00E54773"/>
    <w:rsid w:val="00E54D25"/>
    <w:rsid w:val="00E55C9B"/>
    <w:rsid w:val="00E55CDE"/>
    <w:rsid w:val="00E55EF3"/>
    <w:rsid w:val="00E60E74"/>
    <w:rsid w:val="00E618C9"/>
    <w:rsid w:val="00E63D1A"/>
    <w:rsid w:val="00E63E9E"/>
    <w:rsid w:val="00E6543E"/>
    <w:rsid w:val="00E67A2E"/>
    <w:rsid w:val="00E70591"/>
    <w:rsid w:val="00E7567B"/>
    <w:rsid w:val="00E75832"/>
    <w:rsid w:val="00E76514"/>
    <w:rsid w:val="00E771FC"/>
    <w:rsid w:val="00E77E94"/>
    <w:rsid w:val="00E81AE8"/>
    <w:rsid w:val="00E851C0"/>
    <w:rsid w:val="00E86445"/>
    <w:rsid w:val="00E900C4"/>
    <w:rsid w:val="00EA1675"/>
    <w:rsid w:val="00EA5BAA"/>
    <w:rsid w:val="00EB04EA"/>
    <w:rsid w:val="00EB47ED"/>
    <w:rsid w:val="00EB6A4A"/>
    <w:rsid w:val="00EB6AF4"/>
    <w:rsid w:val="00EC0116"/>
    <w:rsid w:val="00EC0B9F"/>
    <w:rsid w:val="00EC0FEF"/>
    <w:rsid w:val="00EC1EC9"/>
    <w:rsid w:val="00EC3F74"/>
    <w:rsid w:val="00EC4AF2"/>
    <w:rsid w:val="00EC69C3"/>
    <w:rsid w:val="00ED1202"/>
    <w:rsid w:val="00ED41C1"/>
    <w:rsid w:val="00ED4219"/>
    <w:rsid w:val="00ED4F05"/>
    <w:rsid w:val="00EE2AD1"/>
    <w:rsid w:val="00EE37C3"/>
    <w:rsid w:val="00EE773F"/>
    <w:rsid w:val="00EF0582"/>
    <w:rsid w:val="00EF3541"/>
    <w:rsid w:val="00EF37CF"/>
    <w:rsid w:val="00EF4640"/>
    <w:rsid w:val="00EF481B"/>
    <w:rsid w:val="00EF6BA4"/>
    <w:rsid w:val="00EF6DBE"/>
    <w:rsid w:val="00EF73F1"/>
    <w:rsid w:val="00F011E8"/>
    <w:rsid w:val="00F02A91"/>
    <w:rsid w:val="00F02B28"/>
    <w:rsid w:val="00F02B3F"/>
    <w:rsid w:val="00F03506"/>
    <w:rsid w:val="00F03822"/>
    <w:rsid w:val="00F05BD3"/>
    <w:rsid w:val="00F07498"/>
    <w:rsid w:val="00F11077"/>
    <w:rsid w:val="00F11503"/>
    <w:rsid w:val="00F168C5"/>
    <w:rsid w:val="00F20E17"/>
    <w:rsid w:val="00F235BB"/>
    <w:rsid w:val="00F24F34"/>
    <w:rsid w:val="00F2704E"/>
    <w:rsid w:val="00F30A78"/>
    <w:rsid w:val="00F30CAD"/>
    <w:rsid w:val="00F31A59"/>
    <w:rsid w:val="00F34265"/>
    <w:rsid w:val="00F35102"/>
    <w:rsid w:val="00F3731C"/>
    <w:rsid w:val="00F4156D"/>
    <w:rsid w:val="00F415EE"/>
    <w:rsid w:val="00F46425"/>
    <w:rsid w:val="00F50582"/>
    <w:rsid w:val="00F53561"/>
    <w:rsid w:val="00F55294"/>
    <w:rsid w:val="00F56CAA"/>
    <w:rsid w:val="00F60F41"/>
    <w:rsid w:val="00F61B02"/>
    <w:rsid w:val="00F65B67"/>
    <w:rsid w:val="00F671C6"/>
    <w:rsid w:val="00F67BFF"/>
    <w:rsid w:val="00F7217E"/>
    <w:rsid w:val="00F77D01"/>
    <w:rsid w:val="00F81CAF"/>
    <w:rsid w:val="00F830FA"/>
    <w:rsid w:val="00F854FA"/>
    <w:rsid w:val="00F9077D"/>
    <w:rsid w:val="00F90865"/>
    <w:rsid w:val="00F933BE"/>
    <w:rsid w:val="00F93E65"/>
    <w:rsid w:val="00F9656F"/>
    <w:rsid w:val="00F9690D"/>
    <w:rsid w:val="00F9764E"/>
    <w:rsid w:val="00FA120F"/>
    <w:rsid w:val="00FA3536"/>
    <w:rsid w:val="00FA51DA"/>
    <w:rsid w:val="00FB140A"/>
    <w:rsid w:val="00FB215D"/>
    <w:rsid w:val="00FB2AF6"/>
    <w:rsid w:val="00FB37A3"/>
    <w:rsid w:val="00FB547E"/>
    <w:rsid w:val="00FC08DF"/>
    <w:rsid w:val="00FD04E8"/>
    <w:rsid w:val="00FD3375"/>
    <w:rsid w:val="00FD4B94"/>
    <w:rsid w:val="00FD69BC"/>
    <w:rsid w:val="00FD6E71"/>
    <w:rsid w:val="00FE5288"/>
    <w:rsid w:val="00FE64C7"/>
    <w:rsid w:val="00FE767C"/>
    <w:rsid w:val="01ACFFAE"/>
    <w:rsid w:val="021B29E3"/>
    <w:rsid w:val="023FE2C5"/>
    <w:rsid w:val="038A1992"/>
    <w:rsid w:val="040D7BAB"/>
    <w:rsid w:val="043431E9"/>
    <w:rsid w:val="04CEFF93"/>
    <w:rsid w:val="055F9122"/>
    <w:rsid w:val="056A6D58"/>
    <w:rsid w:val="05A64D39"/>
    <w:rsid w:val="05F75C43"/>
    <w:rsid w:val="060DE1D8"/>
    <w:rsid w:val="061EA514"/>
    <w:rsid w:val="062419E4"/>
    <w:rsid w:val="06C1BA54"/>
    <w:rsid w:val="085D8AB5"/>
    <w:rsid w:val="0984604D"/>
    <w:rsid w:val="098C602F"/>
    <w:rsid w:val="09FB41CB"/>
    <w:rsid w:val="0A0529D5"/>
    <w:rsid w:val="0AF4CE7D"/>
    <w:rsid w:val="0B79009F"/>
    <w:rsid w:val="0BE6C50B"/>
    <w:rsid w:val="0D84CFBE"/>
    <w:rsid w:val="0D8E522A"/>
    <w:rsid w:val="0DCC154A"/>
    <w:rsid w:val="0F20B620"/>
    <w:rsid w:val="0F2FAD3B"/>
    <w:rsid w:val="108ED41E"/>
    <w:rsid w:val="10BC7080"/>
    <w:rsid w:val="11B28550"/>
    <w:rsid w:val="126F1F2F"/>
    <w:rsid w:val="13381B5F"/>
    <w:rsid w:val="1543A912"/>
    <w:rsid w:val="17A43389"/>
    <w:rsid w:val="17C24E1A"/>
    <w:rsid w:val="180FDCA4"/>
    <w:rsid w:val="18C27244"/>
    <w:rsid w:val="1906EBCE"/>
    <w:rsid w:val="190BA0C3"/>
    <w:rsid w:val="192618CE"/>
    <w:rsid w:val="196D3151"/>
    <w:rsid w:val="1B7EE877"/>
    <w:rsid w:val="1BB369AA"/>
    <w:rsid w:val="1C9A6E11"/>
    <w:rsid w:val="1CAAD2D5"/>
    <w:rsid w:val="1D1EB27D"/>
    <w:rsid w:val="1DA0A6BC"/>
    <w:rsid w:val="1F5E1360"/>
    <w:rsid w:val="20B48279"/>
    <w:rsid w:val="211942CF"/>
    <w:rsid w:val="21D6DC37"/>
    <w:rsid w:val="222B624A"/>
    <w:rsid w:val="2280115D"/>
    <w:rsid w:val="22F52B5B"/>
    <w:rsid w:val="23F79D8B"/>
    <w:rsid w:val="250AF700"/>
    <w:rsid w:val="250E7CF9"/>
    <w:rsid w:val="25753AB3"/>
    <w:rsid w:val="2885583E"/>
    <w:rsid w:val="28943025"/>
    <w:rsid w:val="29344C5E"/>
    <w:rsid w:val="29E3B994"/>
    <w:rsid w:val="2A49270B"/>
    <w:rsid w:val="2AB80091"/>
    <w:rsid w:val="2B99457E"/>
    <w:rsid w:val="2C45D730"/>
    <w:rsid w:val="2CA214E2"/>
    <w:rsid w:val="2DD4FDD7"/>
    <w:rsid w:val="2E2838EB"/>
    <w:rsid w:val="2E4EFDE3"/>
    <w:rsid w:val="2E7C0BF7"/>
    <w:rsid w:val="300E91DF"/>
    <w:rsid w:val="306984DB"/>
    <w:rsid w:val="30764FB9"/>
    <w:rsid w:val="30F3393F"/>
    <w:rsid w:val="31CD3BF5"/>
    <w:rsid w:val="31CD7810"/>
    <w:rsid w:val="3212201A"/>
    <w:rsid w:val="3429C09E"/>
    <w:rsid w:val="3500A6A0"/>
    <w:rsid w:val="3548FACE"/>
    <w:rsid w:val="360E0A36"/>
    <w:rsid w:val="36B3FB71"/>
    <w:rsid w:val="36EB6D8F"/>
    <w:rsid w:val="36ECF768"/>
    <w:rsid w:val="373B1D92"/>
    <w:rsid w:val="3791C64C"/>
    <w:rsid w:val="37DA8767"/>
    <w:rsid w:val="3AC1C2DB"/>
    <w:rsid w:val="3BDFEF95"/>
    <w:rsid w:val="3C263548"/>
    <w:rsid w:val="3C6E7CDD"/>
    <w:rsid w:val="3CA9AD68"/>
    <w:rsid w:val="3D0DF2D7"/>
    <w:rsid w:val="3DFFE05D"/>
    <w:rsid w:val="3E082AFB"/>
    <w:rsid w:val="3E33F85B"/>
    <w:rsid w:val="3E5ED351"/>
    <w:rsid w:val="3E986130"/>
    <w:rsid w:val="40459399"/>
    <w:rsid w:val="41967413"/>
    <w:rsid w:val="41C93CB4"/>
    <w:rsid w:val="4208998A"/>
    <w:rsid w:val="425FD290"/>
    <w:rsid w:val="430DECEA"/>
    <w:rsid w:val="4389D233"/>
    <w:rsid w:val="43B74F6C"/>
    <w:rsid w:val="4403FB0B"/>
    <w:rsid w:val="44DD42C1"/>
    <w:rsid w:val="46737E6F"/>
    <w:rsid w:val="473B9F8E"/>
    <w:rsid w:val="48BFE64C"/>
    <w:rsid w:val="49A185F8"/>
    <w:rsid w:val="4A13C556"/>
    <w:rsid w:val="4AB1E60E"/>
    <w:rsid w:val="4BB58328"/>
    <w:rsid w:val="4CA9C0C0"/>
    <w:rsid w:val="4E74F71B"/>
    <w:rsid w:val="4E885358"/>
    <w:rsid w:val="513417A7"/>
    <w:rsid w:val="517D9785"/>
    <w:rsid w:val="51B48563"/>
    <w:rsid w:val="522061F9"/>
    <w:rsid w:val="524263BD"/>
    <w:rsid w:val="53307F0F"/>
    <w:rsid w:val="53C8372A"/>
    <w:rsid w:val="541E4B05"/>
    <w:rsid w:val="55D9F45E"/>
    <w:rsid w:val="5615A47E"/>
    <w:rsid w:val="57BBF953"/>
    <w:rsid w:val="57E39B4F"/>
    <w:rsid w:val="57ECD909"/>
    <w:rsid w:val="581F1E85"/>
    <w:rsid w:val="59A66EEB"/>
    <w:rsid w:val="59C83972"/>
    <w:rsid w:val="5A1D8D12"/>
    <w:rsid w:val="5BC51296"/>
    <w:rsid w:val="5FBBBFFD"/>
    <w:rsid w:val="603F217C"/>
    <w:rsid w:val="611A79AB"/>
    <w:rsid w:val="615228F7"/>
    <w:rsid w:val="6189E61D"/>
    <w:rsid w:val="61909421"/>
    <w:rsid w:val="62296236"/>
    <w:rsid w:val="62598E3E"/>
    <w:rsid w:val="62B2D810"/>
    <w:rsid w:val="62B92058"/>
    <w:rsid w:val="62DFF748"/>
    <w:rsid w:val="62F64F5E"/>
    <w:rsid w:val="6347A0D8"/>
    <w:rsid w:val="63F55E9F"/>
    <w:rsid w:val="64DCE394"/>
    <w:rsid w:val="650ADD35"/>
    <w:rsid w:val="6678B3F5"/>
    <w:rsid w:val="67134532"/>
    <w:rsid w:val="67242ED3"/>
    <w:rsid w:val="6756A88A"/>
    <w:rsid w:val="67C3A4CD"/>
    <w:rsid w:val="67D432DF"/>
    <w:rsid w:val="68D39E02"/>
    <w:rsid w:val="68E0986C"/>
    <w:rsid w:val="6B02F441"/>
    <w:rsid w:val="6BBD9B9C"/>
    <w:rsid w:val="6BE5C0D0"/>
    <w:rsid w:val="6C131B5F"/>
    <w:rsid w:val="6C6956D2"/>
    <w:rsid w:val="6CDB265D"/>
    <w:rsid w:val="6CFCC6BD"/>
    <w:rsid w:val="6DE7F66A"/>
    <w:rsid w:val="6F85FC72"/>
    <w:rsid w:val="711F972C"/>
    <w:rsid w:val="71254337"/>
    <w:rsid w:val="71B6B7EA"/>
    <w:rsid w:val="71FF1F58"/>
    <w:rsid w:val="72492BA1"/>
    <w:rsid w:val="7362922E"/>
    <w:rsid w:val="73B48D4F"/>
    <w:rsid w:val="761EE8BC"/>
    <w:rsid w:val="7668A95F"/>
    <w:rsid w:val="76767500"/>
    <w:rsid w:val="769AECE6"/>
    <w:rsid w:val="7814E4DC"/>
    <w:rsid w:val="792AA911"/>
    <w:rsid w:val="799CE86F"/>
    <w:rsid w:val="7A766337"/>
    <w:rsid w:val="7AC67972"/>
    <w:rsid w:val="7AD4B2BD"/>
    <w:rsid w:val="7ADBFB45"/>
    <w:rsid w:val="7BAA14F2"/>
    <w:rsid w:val="7BAFEAA2"/>
    <w:rsid w:val="7BD47078"/>
    <w:rsid w:val="7D01834A"/>
    <w:rsid w:val="7D1244C7"/>
    <w:rsid w:val="7D4A78B6"/>
    <w:rsid w:val="7D4B1FCD"/>
    <w:rsid w:val="7DB7978F"/>
    <w:rsid w:val="7DE4F1D7"/>
    <w:rsid w:val="7E203BCD"/>
    <w:rsid w:val="7E5CD33D"/>
    <w:rsid w:val="7E5DFEED"/>
    <w:rsid w:val="7E734516"/>
    <w:rsid w:val="7EB6A86E"/>
    <w:rsid w:val="7EF8FABD"/>
    <w:rsid w:val="7F80C238"/>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849B8"/>
  <w15:chartTrackingRefBased/>
  <w15:docId w15:val="{94B93901-A5A5-4A64-8DB9-9FFF25994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427"/>
    <w:rPr>
      <w:rFonts w:ascii="Arial" w:hAnsi="Arial"/>
    </w:rPr>
  </w:style>
  <w:style w:type="paragraph" w:styleId="Overskrift1">
    <w:name w:val="heading 1"/>
    <w:basedOn w:val="Normal"/>
    <w:next w:val="Normal"/>
    <w:link w:val="Overskrift1Tegn"/>
    <w:uiPriority w:val="9"/>
    <w:qFormat/>
    <w:rsid w:val="004A078B"/>
    <w:pPr>
      <w:keepNext/>
      <w:keepLines/>
      <w:spacing w:before="240" w:after="0"/>
      <w:outlineLvl w:val="0"/>
    </w:pPr>
    <w:rPr>
      <w:rFonts w:eastAsiaTheme="majorEastAsia" w:cstheme="majorBidi"/>
      <w:color w:val="00656B"/>
      <w:sz w:val="36"/>
      <w:szCs w:val="32"/>
    </w:rPr>
  </w:style>
  <w:style w:type="paragraph" w:styleId="Overskrift2">
    <w:name w:val="heading 2"/>
    <w:basedOn w:val="Normal"/>
    <w:next w:val="Normal"/>
    <w:link w:val="Overskrift2Tegn"/>
    <w:uiPriority w:val="9"/>
    <w:unhideWhenUsed/>
    <w:qFormat/>
    <w:rsid w:val="004A078B"/>
    <w:pPr>
      <w:keepNext/>
      <w:keepLines/>
      <w:spacing w:before="40" w:after="0"/>
      <w:outlineLvl w:val="1"/>
    </w:pPr>
    <w:rPr>
      <w:rFonts w:eastAsiaTheme="majorEastAsia" w:cstheme="majorBidi"/>
      <w:b/>
      <w:sz w:val="24"/>
      <w:szCs w:val="26"/>
    </w:rPr>
  </w:style>
  <w:style w:type="paragraph" w:styleId="Overskrift3">
    <w:name w:val="heading 3"/>
    <w:basedOn w:val="Normal"/>
    <w:next w:val="Normal"/>
    <w:link w:val="Overskrift3Tegn"/>
    <w:uiPriority w:val="9"/>
    <w:unhideWhenUsed/>
    <w:qFormat/>
    <w:rsid w:val="004A078B"/>
    <w:pPr>
      <w:keepNext/>
      <w:keepLines/>
      <w:spacing w:before="40" w:after="0"/>
      <w:outlineLvl w:val="2"/>
    </w:pPr>
    <w:rPr>
      <w:rFonts w:eastAsiaTheme="majorEastAsia" w:cstheme="majorBidi"/>
      <w:color w:val="00656B"/>
      <w:sz w:val="24"/>
      <w:szCs w:val="24"/>
    </w:rPr>
  </w:style>
  <w:style w:type="paragraph" w:styleId="Overskrift4">
    <w:name w:val="heading 4"/>
    <w:basedOn w:val="Normal"/>
    <w:next w:val="Normal"/>
    <w:link w:val="Overskrift4Tegn"/>
    <w:uiPriority w:val="9"/>
    <w:unhideWhenUsed/>
    <w:qFormat/>
    <w:rsid w:val="00527977"/>
    <w:pPr>
      <w:ind w:left="1300"/>
      <w:outlineLvl w:val="3"/>
    </w:pPr>
    <w:rPr>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A078B"/>
    <w:rPr>
      <w:rFonts w:ascii="Arial" w:eastAsiaTheme="majorEastAsia" w:hAnsi="Arial" w:cstheme="majorBidi"/>
      <w:color w:val="00656B"/>
      <w:sz w:val="36"/>
      <w:szCs w:val="32"/>
    </w:rPr>
  </w:style>
  <w:style w:type="character" w:customStyle="1" w:styleId="Overskrift2Tegn">
    <w:name w:val="Overskrift 2 Tegn"/>
    <w:basedOn w:val="Standardskrifttypeiafsnit"/>
    <w:link w:val="Overskrift2"/>
    <w:uiPriority w:val="9"/>
    <w:rsid w:val="004A078B"/>
    <w:rPr>
      <w:rFonts w:ascii="Arial" w:eastAsiaTheme="majorEastAsia" w:hAnsi="Arial" w:cstheme="majorBidi"/>
      <w:b/>
      <w:sz w:val="24"/>
      <w:szCs w:val="26"/>
    </w:rPr>
  </w:style>
  <w:style w:type="paragraph" w:styleId="Listeafsnit">
    <w:name w:val="List Paragraph"/>
    <w:basedOn w:val="Normal"/>
    <w:uiPriority w:val="34"/>
    <w:qFormat/>
    <w:pPr>
      <w:ind w:left="720"/>
      <w:contextualSpacing/>
    </w:p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table" w:styleId="Tabel-Gitter">
    <w:name w:val="Table Grid"/>
    <w:basedOn w:val="Tabel-Normal"/>
    <w:uiPriority w:val="39"/>
    <w:rsid w:val="004A0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typeiafsnit"/>
    <w:link w:val="Overskrift3"/>
    <w:uiPriority w:val="9"/>
    <w:rsid w:val="004A078B"/>
    <w:rPr>
      <w:rFonts w:ascii="Arial" w:eastAsiaTheme="majorEastAsia" w:hAnsi="Arial" w:cstheme="majorBidi"/>
      <w:color w:val="00656B"/>
      <w:sz w:val="24"/>
      <w:szCs w:val="24"/>
    </w:rPr>
  </w:style>
  <w:style w:type="paragraph" w:styleId="Kommentaremne">
    <w:name w:val="annotation subject"/>
    <w:basedOn w:val="Kommentartekst"/>
    <w:next w:val="Kommentartekst"/>
    <w:link w:val="KommentaremneTegn"/>
    <w:uiPriority w:val="99"/>
    <w:semiHidden/>
    <w:unhideWhenUsed/>
    <w:rsid w:val="00660D34"/>
    <w:rPr>
      <w:b/>
      <w:bCs/>
    </w:rPr>
  </w:style>
  <w:style w:type="character" w:customStyle="1" w:styleId="KommentaremneTegn">
    <w:name w:val="Kommentaremne Tegn"/>
    <w:basedOn w:val="KommentartekstTegn"/>
    <w:link w:val="Kommentaremne"/>
    <w:uiPriority w:val="99"/>
    <w:semiHidden/>
    <w:rsid w:val="00660D34"/>
    <w:rPr>
      <w:rFonts w:ascii="Arial" w:hAnsi="Arial"/>
      <w:b/>
      <w:bCs/>
      <w:sz w:val="20"/>
      <w:szCs w:val="20"/>
    </w:rPr>
  </w:style>
  <w:style w:type="paragraph" w:styleId="Ingenafstand">
    <w:name w:val="No Spacing"/>
    <w:uiPriority w:val="1"/>
    <w:qFormat/>
    <w:rsid w:val="00EC1EC9"/>
    <w:pPr>
      <w:spacing w:after="0" w:line="240" w:lineRule="auto"/>
    </w:pPr>
    <w:rPr>
      <w:rFonts w:ascii="Arial" w:hAnsi="Arial"/>
    </w:rPr>
  </w:style>
  <w:style w:type="paragraph" w:styleId="Sidehoved">
    <w:name w:val="header"/>
    <w:basedOn w:val="Normal"/>
    <w:link w:val="SidehovedTegn"/>
    <w:unhideWhenUsed/>
    <w:rsid w:val="00273373"/>
    <w:pPr>
      <w:tabs>
        <w:tab w:val="center" w:pos="4819"/>
        <w:tab w:val="right" w:pos="9638"/>
      </w:tabs>
      <w:spacing w:after="0" w:line="240" w:lineRule="auto"/>
    </w:pPr>
  </w:style>
  <w:style w:type="character" w:customStyle="1" w:styleId="SidehovedTegn">
    <w:name w:val="Sidehoved Tegn"/>
    <w:basedOn w:val="Standardskrifttypeiafsnit"/>
    <w:link w:val="Sidehoved"/>
    <w:rsid w:val="00273373"/>
    <w:rPr>
      <w:rFonts w:ascii="Arial" w:hAnsi="Arial"/>
    </w:rPr>
  </w:style>
  <w:style w:type="paragraph" w:styleId="Sidefod">
    <w:name w:val="footer"/>
    <w:basedOn w:val="Normal"/>
    <w:link w:val="SidefodTegn"/>
    <w:unhideWhenUsed/>
    <w:rsid w:val="00273373"/>
    <w:pPr>
      <w:tabs>
        <w:tab w:val="center" w:pos="4819"/>
        <w:tab w:val="right" w:pos="9638"/>
      </w:tabs>
      <w:spacing w:after="0" w:line="240" w:lineRule="auto"/>
    </w:pPr>
  </w:style>
  <w:style w:type="character" w:customStyle="1" w:styleId="SidefodTegn">
    <w:name w:val="Sidefod Tegn"/>
    <w:basedOn w:val="Standardskrifttypeiafsnit"/>
    <w:link w:val="Sidefod"/>
    <w:rsid w:val="00273373"/>
    <w:rPr>
      <w:rFonts w:ascii="Arial" w:hAnsi="Arial"/>
    </w:rPr>
  </w:style>
  <w:style w:type="paragraph" w:styleId="Korrektur">
    <w:name w:val="Revision"/>
    <w:hidden/>
    <w:uiPriority w:val="99"/>
    <w:semiHidden/>
    <w:rsid w:val="00C32D46"/>
    <w:pPr>
      <w:spacing w:after="0" w:line="240" w:lineRule="auto"/>
    </w:pPr>
    <w:rPr>
      <w:rFonts w:ascii="Arial" w:hAnsi="Arial"/>
    </w:rPr>
  </w:style>
  <w:style w:type="character" w:styleId="Hyperlink">
    <w:name w:val="Hyperlink"/>
    <w:basedOn w:val="Standardskrifttypeiafsnit"/>
    <w:rsid w:val="00766FB0"/>
    <w:rPr>
      <w:color w:val="0563C1" w:themeColor="hyperlink"/>
      <w:u w:val="single"/>
    </w:rPr>
  </w:style>
  <w:style w:type="character" w:styleId="Omtal">
    <w:name w:val="Mention"/>
    <w:basedOn w:val="Standardskrifttypeiafsnit"/>
    <w:uiPriority w:val="99"/>
    <w:unhideWhenUsed/>
    <w:rsid w:val="00240B49"/>
    <w:rPr>
      <w:color w:val="2B579A"/>
      <w:shd w:val="clear" w:color="auto" w:fill="E1DFDD"/>
    </w:rPr>
  </w:style>
  <w:style w:type="character" w:customStyle="1" w:styleId="Overskrift4Tegn">
    <w:name w:val="Overskrift 4 Tegn"/>
    <w:basedOn w:val="Standardskrifttypeiafsnit"/>
    <w:link w:val="Overskrift4"/>
    <w:uiPriority w:val="9"/>
    <w:rsid w:val="00527977"/>
    <w:rPr>
      <w:rFonts w:ascii="Arial" w:hAnsi="Arial"/>
      <w:b/>
      <w:bCs/>
    </w:rPr>
  </w:style>
  <w:style w:type="paragraph" w:styleId="NormalWeb">
    <w:name w:val="Normal (Web)"/>
    <w:basedOn w:val="Normal"/>
    <w:uiPriority w:val="99"/>
    <w:semiHidden/>
    <w:unhideWhenUsed/>
    <w:rsid w:val="001128D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0113">
      <w:bodyDiv w:val="1"/>
      <w:marLeft w:val="0"/>
      <w:marRight w:val="0"/>
      <w:marTop w:val="0"/>
      <w:marBottom w:val="0"/>
      <w:divBdr>
        <w:top w:val="none" w:sz="0" w:space="0" w:color="auto"/>
        <w:left w:val="none" w:sz="0" w:space="0" w:color="auto"/>
        <w:bottom w:val="none" w:sz="0" w:space="0" w:color="auto"/>
        <w:right w:val="none" w:sz="0" w:space="0" w:color="auto"/>
      </w:divBdr>
    </w:div>
    <w:div w:id="164125744">
      <w:bodyDiv w:val="1"/>
      <w:marLeft w:val="0"/>
      <w:marRight w:val="0"/>
      <w:marTop w:val="0"/>
      <w:marBottom w:val="0"/>
      <w:divBdr>
        <w:top w:val="none" w:sz="0" w:space="0" w:color="auto"/>
        <w:left w:val="none" w:sz="0" w:space="0" w:color="auto"/>
        <w:bottom w:val="none" w:sz="0" w:space="0" w:color="auto"/>
        <w:right w:val="none" w:sz="0" w:space="0" w:color="auto"/>
      </w:divBdr>
    </w:div>
    <w:div w:id="306011852">
      <w:bodyDiv w:val="1"/>
      <w:marLeft w:val="0"/>
      <w:marRight w:val="0"/>
      <w:marTop w:val="0"/>
      <w:marBottom w:val="0"/>
      <w:divBdr>
        <w:top w:val="none" w:sz="0" w:space="0" w:color="auto"/>
        <w:left w:val="none" w:sz="0" w:space="0" w:color="auto"/>
        <w:bottom w:val="none" w:sz="0" w:space="0" w:color="auto"/>
        <w:right w:val="none" w:sz="0" w:space="0" w:color="auto"/>
      </w:divBdr>
    </w:div>
    <w:div w:id="366611881">
      <w:bodyDiv w:val="1"/>
      <w:marLeft w:val="0"/>
      <w:marRight w:val="0"/>
      <w:marTop w:val="0"/>
      <w:marBottom w:val="0"/>
      <w:divBdr>
        <w:top w:val="none" w:sz="0" w:space="0" w:color="auto"/>
        <w:left w:val="none" w:sz="0" w:space="0" w:color="auto"/>
        <w:bottom w:val="none" w:sz="0" w:space="0" w:color="auto"/>
        <w:right w:val="none" w:sz="0" w:space="0" w:color="auto"/>
      </w:divBdr>
    </w:div>
    <w:div w:id="505093420">
      <w:bodyDiv w:val="1"/>
      <w:marLeft w:val="0"/>
      <w:marRight w:val="0"/>
      <w:marTop w:val="0"/>
      <w:marBottom w:val="0"/>
      <w:divBdr>
        <w:top w:val="none" w:sz="0" w:space="0" w:color="auto"/>
        <w:left w:val="none" w:sz="0" w:space="0" w:color="auto"/>
        <w:bottom w:val="none" w:sz="0" w:space="0" w:color="auto"/>
        <w:right w:val="none" w:sz="0" w:space="0" w:color="auto"/>
      </w:divBdr>
    </w:div>
    <w:div w:id="618222765">
      <w:bodyDiv w:val="1"/>
      <w:marLeft w:val="0"/>
      <w:marRight w:val="0"/>
      <w:marTop w:val="0"/>
      <w:marBottom w:val="0"/>
      <w:divBdr>
        <w:top w:val="none" w:sz="0" w:space="0" w:color="auto"/>
        <w:left w:val="none" w:sz="0" w:space="0" w:color="auto"/>
        <w:bottom w:val="none" w:sz="0" w:space="0" w:color="auto"/>
        <w:right w:val="none" w:sz="0" w:space="0" w:color="auto"/>
      </w:divBdr>
    </w:div>
    <w:div w:id="680932176">
      <w:bodyDiv w:val="1"/>
      <w:marLeft w:val="0"/>
      <w:marRight w:val="0"/>
      <w:marTop w:val="0"/>
      <w:marBottom w:val="0"/>
      <w:divBdr>
        <w:top w:val="none" w:sz="0" w:space="0" w:color="auto"/>
        <w:left w:val="none" w:sz="0" w:space="0" w:color="auto"/>
        <w:bottom w:val="none" w:sz="0" w:space="0" w:color="auto"/>
        <w:right w:val="none" w:sz="0" w:space="0" w:color="auto"/>
      </w:divBdr>
    </w:div>
    <w:div w:id="747464976">
      <w:bodyDiv w:val="1"/>
      <w:marLeft w:val="0"/>
      <w:marRight w:val="0"/>
      <w:marTop w:val="0"/>
      <w:marBottom w:val="0"/>
      <w:divBdr>
        <w:top w:val="none" w:sz="0" w:space="0" w:color="auto"/>
        <w:left w:val="none" w:sz="0" w:space="0" w:color="auto"/>
        <w:bottom w:val="none" w:sz="0" w:space="0" w:color="auto"/>
        <w:right w:val="none" w:sz="0" w:space="0" w:color="auto"/>
      </w:divBdr>
    </w:div>
    <w:div w:id="939332421">
      <w:bodyDiv w:val="1"/>
      <w:marLeft w:val="0"/>
      <w:marRight w:val="0"/>
      <w:marTop w:val="0"/>
      <w:marBottom w:val="0"/>
      <w:divBdr>
        <w:top w:val="none" w:sz="0" w:space="0" w:color="auto"/>
        <w:left w:val="none" w:sz="0" w:space="0" w:color="auto"/>
        <w:bottom w:val="none" w:sz="0" w:space="0" w:color="auto"/>
        <w:right w:val="none" w:sz="0" w:space="0" w:color="auto"/>
      </w:divBdr>
    </w:div>
    <w:div w:id="1023359576">
      <w:bodyDiv w:val="1"/>
      <w:marLeft w:val="0"/>
      <w:marRight w:val="0"/>
      <w:marTop w:val="0"/>
      <w:marBottom w:val="0"/>
      <w:divBdr>
        <w:top w:val="none" w:sz="0" w:space="0" w:color="auto"/>
        <w:left w:val="none" w:sz="0" w:space="0" w:color="auto"/>
        <w:bottom w:val="none" w:sz="0" w:space="0" w:color="auto"/>
        <w:right w:val="none" w:sz="0" w:space="0" w:color="auto"/>
      </w:divBdr>
    </w:div>
    <w:div w:id="1136145299">
      <w:bodyDiv w:val="1"/>
      <w:marLeft w:val="0"/>
      <w:marRight w:val="0"/>
      <w:marTop w:val="0"/>
      <w:marBottom w:val="0"/>
      <w:divBdr>
        <w:top w:val="none" w:sz="0" w:space="0" w:color="auto"/>
        <w:left w:val="none" w:sz="0" w:space="0" w:color="auto"/>
        <w:bottom w:val="none" w:sz="0" w:space="0" w:color="auto"/>
        <w:right w:val="none" w:sz="0" w:space="0" w:color="auto"/>
      </w:divBdr>
    </w:div>
    <w:div w:id="1209608488">
      <w:bodyDiv w:val="1"/>
      <w:marLeft w:val="0"/>
      <w:marRight w:val="0"/>
      <w:marTop w:val="0"/>
      <w:marBottom w:val="0"/>
      <w:divBdr>
        <w:top w:val="none" w:sz="0" w:space="0" w:color="auto"/>
        <w:left w:val="none" w:sz="0" w:space="0" w:color="auto"/>
        <w:bottom w:val="none" w:sz="0" w:space="0" w:color="auto"/>
        <w:right w:val="none" w:sz="0" w:space="0" w:color="auto"/>
      </w:divBdr>
    </w:div>
    <w:div w:id="1340620515">
      <w:bodyDiv w:val="1"/>
      <w:marLeft w:val="0"/>
      <w:marRight w:val="0"/>
      <w:marTop w:val="0"/>
      <w:marBottom w:val="0"/>
      <w:divBdr>
        <w:top w:val="none" w:sz="0" w:space="0" w:color="auto"/>
        <w:left w:val="none" w:sz="0" w:space="0" w:color="auto"/>
        <w:bottom w:val="none" w:sz="0" w:space="0" w:color="auto"/>
        <w:right w:val="none" w:sz="0" w:space="0" w:color="auto"/>
      </w:divBdr>
    </w:div>
    <w:div w:id="1367826539">
      <w:bodyDiv w:val="1"/>
      <w:marLeft w:val="0"/>
      <w:marRight w:val="0"/>
      <w:marTop w:val="0"/>
      <w:marBottom w:val="0"/>
      <w:divBdr>
        <w:top w:val="none" w:sz="0" w:space="0" w:color="auto"/>
        <w:left w:val="none" w:sz="0" w:space="0" w:color="auto"/>
        <w:bottom w:val="none" w:sz="0" w:space="0" w:color="auto"/>
        <w:right w:val="none" w:sz="0" w:space="0" w:color="auto"/>
      </w:divBdr>
    </w:div>
    <w:div w:id="1390573852">
      <w:bodyDiv w:val="1"/>
      <w:marLeft w:val="0"/>
      <w:marRight w:val="0"/>
      <w:marTop w:val="0"/>
      <w:marBottom w:val="0"/>
      <w:divBdr>
        <w:top w:val="none" w:sz="0" w:space="0" w:color="auto"/>
        <w:left w:val="none" w:sz="0" w:space="0" w:color="auto"/>
        <w:bottom w:val="none" w:sz="0" w:space="0" w:color="auto"/>
        <w:right w:val="none" w:sz="0" w:space="0" w:color="auto"/>
      </w:divBdr>
      <w:divsChild>
        <w:div w:id="522015451">
          <w:marLeft w:val="547"/>
          <w:marRight w:val="0"/>
          <w:marTop w:val="0"/>
          <w:marBottom w:val="0"/>
          <w:divBdr>
            <w:top w:val="none" w:sz="0" w:space="0" w:color="auto"/>
            <w:left w:val="none" w:sz="0" w:space="0" w:color="auto"/>
            <w:bottom w:val="none" w:sz="0" w:space="0" w:color="auto"/>
            <w:right w:val="none" w:sz="0" w:space="0" w:color="auto"/>
          </w:divBdr>
        </w:div>
        <w:div w:id="1757898081">
          <w:marLeft w:val="547"/>
          <w:marRight w:val="0"/>
          <w:marTop w:val="0"/>
          <w:marBottom w:val="0"/>
          <w:divBdr>
            <w:top w:val="none" w:sz="0" w:space="0" w:color="auto"/>
            <w:left w:val="none" w:sz="0" w:space="0" w:color="auto"/>
            <w:bottom w:val="none" w:sz="0" w:space="0" w:color="auto"/>
            <w:right w:val="none" w:sz="0" w:space="0" w:color="auto"/>
          </w:divBdr>
        </w:div>
        <w:div w:id="2058116611">
          <w:marLeft w:val="547"/>
          <w:marRight w:val="0"/>
          <w:marTop w:val="0"/>
          <w:marBottom w:val="0"/>
          <w:divBdr>
            <w:top w:val="none" w:sz="0" w:space="0" w:color="auto"/>
            <w:left w:val="none" w:sz="0" w:space="0" w:color="auto"/>
            <w:bottom w:val="none" w:sz="0" w:space="0" w:color="auto"/>
            <w:right w:val="none" w:sz="0" w:space="0" w:color="auto"/>
          </w:divBdr>
        </w:div>
        <w:div w:id="2102486760">
          <w:marLeft w:val="547"/>
          <w:marRight w:val="0"/>
          <w:marTop w:val="0"/>
          <w:marBottom w:val="0"/>
          <w:divBdr>
            <w:top w:val="none" w:sz="0" w:space="0" w:color="auto"/>
            <w:left w:val="none" w:sz="0" w:space="0" w:color="auto"/>
            <w:bottom w:val="none" w:sz="0" w:space="0" w:color="auto"/>
            <w:right w:val="none" w:sz="0" w:space="0" w:color="auto"/>
          </w:divBdr>
        </w:div>
      </w:divsChild>
    </w:div>
    <w:div w:id="1416437062">
      <w:bodyDiv w:val="1"/>
      <w:marLeft w:val="0"/>
      <w:marRight w:val="0"/>
      <w:marTop w:val="0"/>
      <w:marBottom w:val="0"/>
      <w:divBdr>
        <w:top w:val="none" w:sz="0" w:space="0" w:color="auto"/>
        <w:left w:val="none" w:sz="0" w:space="0" w:color="auto"/>
        <w:bottom w:val="none" w:sz="0" w:space="0" w:color="auto"/>
        <w:right w:val="none" w:sz="0" w:space="0" w:color="auto"/>
      </w:divBdr>
    </w:div>
    <w:div w:id="1430007534">
      <w:bodyDiv w:val="1"/>
      <w:marLeft w:val="0"/>
      <w:marRight w:val="0"/>
      <w:marTop w:val="0"/>
      <w:marBottom w:val="0"/>
      <w:divBdr>
        <w:top w:val="none" w:sz="0" w:space="0" w:color="auto"/>
        <w:left w:val="none" w:sz="0" w:space="0" w:color="auto"/>
        <w:bottom w:val="none" w:sz="0" w:space="0" w:color="auto"/>
        <w:right w:val="none" w:sz="0" w:space="0" w:color="auto"/>
      </w:divBdr>
    </w:div>
    <w:div w:id="1663852985">
      <w:bodyDiv w:val="1"/>
      <w:marLeft w:val="0"/>
      <w:marRight w:val="0"/>
      <w:marTop w:val="0"/>
      <w:marBottom w:val="0"/>
      <w:divBdr>
        <w:top w:val="none" w:sz="0" w:space="0" w:color="auto"/>
        <w:left w:val="none" w:sz="0" w:space="0" w:color="auto"/>
        <w:bottom w:val="none" w:sz="0" w:space="0" w:color="auto"/>
        <w:right w:val="none" w:sz="0" w:space="0" w:color="auto"/>
      </w:divBdr>
    </w:div>
    <w:div w:id="1680545829">
      <w:bodyDiv w:val="1"/>
      <w:marLeft w:val="0"/>
      <w:marRight w:val="0"/>
      <w:marTop w:val="0"/>
      <w:marBottom w:val="0"/>
      <w:divBdr>
        <w:top w:val="none" w:sz="0" w:space="0" w:color="auto"/>
        <w:left w:val="none" w:sz="0" w:space="0" w:color="auto"/>
        <w:bottom w:val="none" w:sz="0" w:space="0" w:color="auto"/>
        <w:right w:val="none" w:sz="0" w:space="0" w:color="auto"/>
      </w:divBdr>
      <w:divsChild>
        <w:div w:id="1581257842">
          <w:marLeft w:val="0"/>
          <w:marRight w:val="0"/>
          <w:marTop w:val="0"/>
          <w:marBottom w:val="0"/>
          <w:divBdr>
            <w:top w:val="none" w:sz="0" w:space="0" w:color="auto"/>
            <w:left w:val="none" w:sz="0" w:space="0" w:color="auto"/>
            <w:bottom w:val="none" w:sz="0" w:space="0" w:color="auto"/>
            <w:right w:val="none" w:sz="0" w:space="0" w:color="auto"/>
          </w:divBdr>
          <w:divsChild>
            <w:div w:id="1405570162">
              <w:marLeft w:val="0"/>
              <w:marRight w:val="0"/>
              <w:marTop w:val="0"/>
              <w:marBottom w:val="0"/>
              <w:divBdr>
                <w:top w:val="none" w:sz="0" w:space="0" w:color="auto"/>
                <w:left w:val="none" w:sz="0" w:space="0" w:color="auto"/>
                <w:bottom w:val="none" w:sz="0" w:space="0" w:color="auto"/>
                <w:right w:val="none" w:sz="0" w:space="0" w:color="auto"/>
              </w:divBdr>
              <w:divsChild>
                <w:div w:id="1549494051">
                  <w:marLeft w:val="0"/>
                  <w:marRight w:val="0"/>
                  <w:marTop w:val="0"/>
                  <w:marBottom w:val="0"/>
                  <w:divBdr>
                    <w:top w:val="none" w:sz="0" w:space="0" w:color="auto"/>
                    <w:left w:val="none" w:sz="0" w:space="0" w:color="auto"/>
                    <w:bottom w:val="none" w:sz="0" w:space="0" w:color="auto"/>
                    <w:right w:val="none" w:sz="0" w:space="0" w:color="auto"/>
                  </w:divBdr>
                  <w:divsChild>
                    <w:div w:id="521867194">
                      <w:marLeft w:val="0"/>
                      <w:marRight w:val="0"/>
                      <w:marTop w:val="0"/>
                      <w:marBottom w:val="0"/>
                      <w:divBdr>
                        <w:top w:val="none" w:sz="0" w:space="0" w:color="auto"/>
                        <w:left w:val="none" w:sz="0" w:space="0" w:color="auto"/>
                        <w:bottom w:val="none" w:sz="0" w:space="0" w:color="auto"/>
                        <w:right w:val="none" w:sz="0" w:space="0" w:color="auto"/>
                      </w:divBdr>
                      <w:divsChild>
                        <w:div w:id="979698595">
                          <w:marLeft w:val="0"/>
                          <w:marRight w:val="0"/>
                          <w:marTop w:val="0"/>
                          <w:marBottom w:val="0"/>
                          <w:divBdr>
                            <w:top w:val="none" w:sz="0" w:space="0" w:color="auto"/>
                            <w:left w:val="none" w:sz="0" w:space="0" w:color="auto"/>
                            <w:bottom w:val="none" w:sz="0" w:space="0" w:color="auto"/>
                            <w:right w:val="none" w:sz="0" w:space="0" w:color="auto"/>
                          </w:divBdr>
                          <w:divsChild>
                            <w:div w:id="20417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751606">
      <w:bodyDiv w:val="1"/>
      <w:marLeft w:val="0"/>
      <w:marRight w:val="0"/>
      <w:marTop w:val="0"/>
      <w:marBottom w:val="0"/>
      <w:divBdr>
        <w:top w:val="none" w:sz="0" w:space="0" w:color="auto"/>
        <w:left w:val="none" w:sz="0" w:space="0" w:color="auto"/>
        <w:bottom w:val="none" w:sz="0" w:space="0" w:color="auto"/>
        <w:right w:val="none" w:sz="0" w:space="0" w:color="auto"/>
      </w:divBdr>
      <w:divsChild>
        <w:div w:id="460878825">
          <w:marLeft w:val="446"/>
          <w:marRight w:val="0"/>
          <w:marTop w:val="0"/>
          <w:marBottom w:val="0"/>
          <w:divBdr>
            <w:top w:val="none" w:sz="0" w:space="0" w:color="auto"/>
            <w:left w:val="none" w:sz="0" w:space="0" w:color="auto"/>
            <w:bottom w:val="none" w:sz="0" w:space="0" w:color="auto"/>
            <w:right w:val="none" w:sz="0" w:space="0" w:color="auto"/>
          </w:divBdr>
        </w:div>
        <w:div w:id="975643503">
          <w:marLeft w:val="446"/>
          <w:marRight w:val="0"/>
          <w:marTop w:val="0"/>
          <w:marBottom w:val="0"/>
          <w:divBdr>
            <w:top w:val="none" w:sz="0" w:space="0" w:color="auto"/>
            <w:left w:val="none" w:sz="0" w:space="0" w:color="auto"/>
            <w:bottom w:val="none" w:sz="0" w:space="0" w:color="auto"/>
            <w:right w:val="none" w:sz="0" w:space="0" w:color="auto"/>
          </w:divBdr>
        </w:div>
        <w:div w:id="996571647">
          <w:marLeft w:val="446"/>
          <w:marRight w:val="0"/>
          <w:marTop w:val="0"/>
          <w:marBottom w:val="0"/>
          <w:divBdr>
            <w:top w:val="none" w:sz="0" w:space="0" w:color="auto"/>
            <w:left w:val="none" w:sz="0" w:space="0" w:color="auto"/>
            <w:bottom w:val="none" w:sz="0" w:space="0" w:color="auto"/>
            <w:right w:val="none" w:sz="0" w:space="0" w:color="auto"/>
          </w:divBdr>
        </w:div>
        <w:div w:id="1861889152">
          <w:marLeft w:val="446"/>
          <w:marRight w:val="0"/>
          <w:marTop w:val="0"/>
          <w:marBottom w:val="0"/>
          <w:divBdr>
            <w:top w:val="none" w:sz="0" w:space="0" w:color="auto"/>
            <w:left w:val="none" w:sz="0" w:space="0" w:color="auto"/>
            <w:bottom w:val="none" w:sz="0" w:space="0" w:color="auto"/>
            <w:right w:val="none" w:sz="0" w:space="0" w:color="auto"/>
          </w:divBdr>
        </w:div>
        <w:div w:id="1870753778">
          <w:marLeft w:val="446"/>
          <w:marRight w:val="0"/>
          <w:marTop w:val="0"/>
          <w:marBottom w:val="0"/>
          <w:divBdr>
            <w:top w:val="none" w:sz="0" w:space="0" w:color="auto"/>
            <w:left w:val="none" w:sz="0" w:space="0" w:color="auto"/>
            <w:bottom w:val="none" w:sz="0" w:space="0" w:color="auto"/>
            <w:right w:val="none" w:sz="0" w:space="0" w:color="auto"/>
          </w:divBdr>
        </w:div>
      </w:divsChild>
    </w:div>
    <w:div w:id="1713193563">
      <w:bodyDiv w:val="1"/>
      <w:marLeft w:val="0"/>
      <w:marRight w:val="0"/>
      <w:marTop w:val="0"/>
      <w:marBottom w:val="0"/>
      <w:divBdr>
        <w:top w:val="none" w:sz="0" w:space="0" w:color="auto"/>
        <w:left w:val="none" w:sz="0" w:space="0" w:color="auto"/>
        <w:bottom w:val="none" w:sz="0" w:space="0" w:color="auto"/>
        <w:right w:val="none" w:sz="0" w:space="0" w:color="auto"/>
      </w:divBdr>
    </w:div>
    <w:div w:id="1778866859">
      <w:bodyDiv w:val="1"/>
      <w:marLeft w:val="0"/>
      <w:marRight w:val="0"/>
      <w:marTop w:val="0"/>
      <w:marBottom w:val="0"/>
      <w:divBdr>
        <w:top w:val="none" w:sz="0" w:space="0" w:color="auto"/>
        <w:left w:val="none" w:sz="0" w:space="0" w:color="auto"/>
        <w:bottom w:val="none" w:sz="0" w:space="0" w:color="auto"/>
        <w:right w:val="none" w:sz="0" w:space="0" w:color="auto"/>
      </w:divBdr>
    </w:div>
    <w:div w:id="1839491678">
      <w:bodyDiv w:val="1"/>
      <w:marLeft w:val="0"/>
      <w:marRight w:val="0"/>
      <w:marTop w:val="0"/>
      <w:marBottom w:val="0"/>
      <w:divBdr>
        <w:top w:val="none" w:sz="0" w:space="0" w:color="auto"/>
        <w:left w:val="none" w:sz="0" w:space="0" w:color="auto"/>
        <w:bottom w:val="none" w:sz="0" w:space="0" w:color="auto"/>
        <w:right w:val="none" w:sz="0" w:space="0" w:color="auto"/>
      </w:divBdr>
    </w:div>
    <w:div w:id="1977292964">
      <w:bodyDiv w:val="1"/>
      <w:marLeft w:val="0"/>
      <w:marRight w:val="0"/>
      <w:marTop w:val="0"/>
      <w:marBottom w:val="0"/>
      <w:divBdr>
        <w:top w:val="none" w:sz="0" w:space="0" w:color="auto"/>
        <w:left w:val="none" w:sz="0" w:space="0" w:color="auto"/>
        <w:bottom w:val="none" w:sz="0" w:space="0" w:color="auto"/>
        <w:right w:val="none" w:sz="0" w:space="0" w:color="auto"/>
      </w:divBdr>
    </w:div>
    <w:div w:id="2057004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ibos.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oc xmlns="4ea47ed6-5606-4c51-8173-c06d1c8239f3" xsi:nil="true"/>
    <lcf76f155ced4ddcb4097134ff3c332f xmlns="4ea47ed6-5606-4c51-8173-c06d1c8239f3">
      <Terms xmlns="http://schemas.microsoft.com/office/infopath/2007/PartnerControls"/>
    </lcf76f155ced4ddcb4097134ff3c332f>
    <SharedWithUsers xmlns="fa6eb90b-c756-4251-920f-538dd64f6b95">
      <UserInfo>
        <DisplayName>Marie Fasmer</DisplayName>
        <AccountId>18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84435B32F67CA458DA2C645BF4A8E3F" ma:contentTypeVersion="16" ma:contentTypeDescription="Opret et nyt dokument." ma:contentTypeScope="" ma:versionID="e8b8be0972a94ef8298bec377c65016f">
  <xsd:schema xmlns:xsd="http://www.w3.org/2001/XMLSchema" xmlns:xs="http://www.w3.org/2001/XMLSchema" xmlns:p="http://schemas.microsoft.com/office/2006/metadata/properties" xmlns:ns2="4ea47ed6-5606-4c51-8173-c06d1c8239f3" xmlns:ns3="fa6eb90b-c756-4251-920f-538dd64f6b95" targetNamespace="http://schemas.microsoft.com/office/2006/metadata/properties" ma:root="true" ma:fieldsID="a6be8e0ebdeaad7dc6c2b750a5c0c83b" ns2:_="" ns3:_="">
    <xsd:import namespace="4ea47ed6-5606-4c51-8173-c06d1c8239f3"/>
    <xsd:import namespace="fa6eb90b-c756-4251-920f-538dd64f6b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eDoc" minOccurs="0"/>
                <xsd:element ref="ns2:MediaServiceObjectDetectorVersions" minOccurs="0"/>
                <xsd:element ref="ns2:MediaServiceSearchProperties" minOccurs="0"/>
                <xsd:element ref="ns2:lcf76f155ced4ddcb4097134ff3c332f"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47ed6-5606-4c51-8173-c06d1c823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eDoc" ma:index="17" nillable="true" ma:displayName="eDoc" ma:internalName="eDoc">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6eb90b-c756-4251-920f-538dd64f6b9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AB8BB-103A-4D61-B472-C0039B249E2A}">
  <ds:schemaRefs>
    <ds:schemaRef ds:uri="http://schemas.microsoft.com/sharepoint/v3/contenttype/forms"/>
  </ds:schemaRefs>
</ds:datastoreItem>
</file>

<file path=customXml/itemProps2.xml><?xml version="1.0" encoding="utf-8"?>
<ds:datastoreItem xmlns:ds="http://schemas.openxmlformats.org/officeDocument/2006/customXml" ds:itemID="{5ADA178B-57D5-4C40-A51D-7E3E1D9A57AB}">
  <ds:schemaRefs>
    <ds:schemaRef ds:uri="http://schemas.microsoft.com/office/2006/metadata/properties"/>
    <ds:schemaRef ds:uri="http://schemas.microsoft.com/office/infopath/2007/PartnerControls"/>
    <ds:schemaRef ds:uri="4ea47ed6-5606-4c51-8173-c06d1c8239f3"/>
    <ds:schemaRef ds:uri="fa6eb90b-c756-4251-920f-538dd64f6b95"/>
  </ds:schemaRefs>
</ds:datastoreItem>
</file>

<file path=customXml/itemProps3.xml><?xml version="1.0" encoding="utf-8"?>
<ds:datastoreItem xmlns:ds="http://schemas.openxmlformats.org/officeDocument/2006/customXml" ds:itemID="{940DB421-6FFA-4DE4-97BF-C9370F494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47ed6-5606-4c51-8173-c06d1c8239f3"/>
    <ds:schemaRef ds:uri="fa6eb90b-c756-4251-920f-538dd64f6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A4C718-C4D9-4750-8384-0D153E790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1191</Words>
  <Characters>7269</Characters>
  <Application>Microsoft Office Word</Application>
  <DocSecurity>0</DocSecurity>
  <Lines>60</Lines>
  <Paragraphs>16</Paragraphs>
  <ScaleCrop>false</ScaleCrop>
  <Company/>
  <LinksUpToDate>false</LinksUpToDate>
  <CharactersWithSpaces>8444</CharactersWithSpaces>
  <SharedDoc>false</SharedDoc>
  <HLinks>
    <vt:vector size="6" baseType="variant">
      <vt:variant>
        <vt:i4>6815781</vt:i4>
      </vt:variant>
      <vt:variant>
        <vt:i4>6</vt:i4>
      </vt:variant>
      <vt:variant>
        <vt:i4>0</vt:i4>
      </vt:variant>
      <vt:variant>
        <vt:i4>5</vt:i4>
      </vt:variant>
      <vt:variant>
        <vt:lpwstr>http://www.ibos.dk/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Langkilde Borgen</dc:creator>
  <cp:keywords/>
  <dc:description/>
  <cp:lastModifiedBy>Anna Ingeborg Linnet</cp:lastModifiedBy>
  <cp:revision>3</cp:revision>
  <cp:lastPrinted>2025-10-01T07:36:00Z</cp:lastPrinted>
  <dcterms:created xsi:type="dcterms:W3CDTF">2025-10-06T12:33:00Z</dcterms:created>
  <dcterms:modified xsi:type="dcterms:W3CDTF">2025-10-06T12:34:00Z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0x010100A84435B32F67CA458DA2C645BF4A8E3F</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